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4B" w:rsidRDefault="0036584B" w:rsidP="0036584B">
      <w:pPr>
        <w:shd w:val="clear" w:color="auto" w:fill="FFFFFF"/>
        <w:spacing w:before="120" w:after="120" w:line="240" w:lineRule="auto"/>
        <w:ind w:left="120" w:right="120"/>
        <w:jc w:val="center"/>
        <w:rPr>
          <w:rFonts w:ascii="Verdana" w:eastAsia="Times New Roman" w:hAnsi="Verdana" w:cs="Times New Roman"/>
          <w:b/>
          <w:bCs/>
          <w:color w:val="000000"/>
          <w:lang w:eastAsia="ru-RU"/>
        </w:rPr>
      </w:pPr>
      <w:r w:rsidRPr="00664DD8">
        <w:rPr>
          <w:rFonts w:ascii="Verdana" w:eastAsia="Times New Roman" w:hAnsi="Verdana" w:cs="Times New Roman"/>
          <w:b/>
          <w:bCs/>
          <w:color w:val="000000"/>
          <w:lang w:eastAsia="ru-RU"/>
        </w:rPr>
        <w:t>ПОЛОЖЕНИЕ</w:t>
      </w:r>
      <w:r w:rsidRPr="00664DD8">
        <w:rPr>
          <w:rFonts w:ascii="Verdana" w:eastAsia="Times New Roman" w:hAnsi="Verdana" w:cs="Times New Roman"/>
          <w:b/>
          <w:bCs/>
          <w:color w:val="000000"/>
          <w:lang w:eastAsia="ru-RU"/>
        </w:rPr>
        <w:br/>
        <w:t>О РЕСПУБЛИКАНСКОМ ДЕТСКО-ЮНОШЕСКОМ КОНКУРСЕ</w:t>
      </w:r>
    </w:p>
    <w:p w:rsidR="0036584B" w:rsidRPr="00664DD8" w:rsidRDefault="0036584B" w:rsidP="0036584B">
      <w:pPr>
        <w:shd w:val="clear" w:color="auto" w:fill="FFFFFF"/>
        <w:spacing w:before="120" w:after="120" w:line="240" w:lineRule="auto"/>
        <w:ind w:left="120" w:right="120"/>
        <w:jc w:val="center"/>
        <w:rPr>
          <w:rFonts w:ascii="Verdana" w:eastAsia="Times New Roman" w:hAnsi="Verdana" w:cs="Times New Roman"/>
          <w:b/>
          <w:bCs/>
          <w:color w:val="000000"/>
          <w:lang w:eastAsia="ru-RU"/>
        </w:rPr>
      </w:pPr>
      <w:r w:rsidRPr="00664DD8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ТВОРЧЕСКИХ РАБОТ</w:t>
      </w:r>
      <w:r w:rsidRPr="00664DD8">
        <w:rPr>
          <w:rFonts w:ascii="Verdana" w:eastAsia="Times New Roman" w:hAnsi="Verdana" w:cs="Times New Roman"/>
          <w:b/>
          <w:bCs/>
          <w:color w:val="000000"/>
          <w:lang w:eastAsia="ru-RU"/>
        </w:rPr>
        <w:br/>
        <w:t>«</w:t>
      </w:r>
      <w:r w:rsidRPr="00664DD8">
        <w:rPr>
          <w:rFonts w:ascii="Verdana" w:eastAsia="Times New Roman" w:hAnsi="Verdana" w:cs="Times New Roman"/>
          <w:b/>
          <w:bCs/>
          <w:color w:val="FF0000"/>
          <w:lang w:eastAsia="ru-RU"/>
        </w:rPr>
        <w:t>Я</w:t>
      </w:r>
      <w:r w:rsidRPr="00664DD8">
        <w:rPr>
          <w:rFonts w:ascii="Verdana" w:eastAsia="Times New Roman" w:hAnsi="Verdana" w:cs="Times New Roman"/>
          <w:b/>
          <w:bCs/>
          <w:color w:val="000000"/>
          <w:lang w:eastAsia="ru-RU"/>
        </w:rPr>
        <w:t> – ГРАЖДАНИН </w:t>
      </w:r>
      <w:r w:rsidRPr="00664DD8">
        <w:rPr>
          <w:rFonts w:ascii="Verdana" w:eastAsia="Times New Roman" w:hAnsi="Verdana" w:cs="Times New Roman"/>
          <w:b/>
          <w:bCs/>
          <w:color w:val="FF0000"/>
          <w:lang w:eastAsia="ru-RU"/>
        </w:rPr>
        <w:t>В</w:t>
      </w:r>
      <w:r w:rsidRPr="00664DD8">
        <w:rPr>
          <w:rFonts w:ascii="Verdana" w:eastAsia="Times New Roman" w:hAnsi="Verdana" w:cs="Times New Roman"/>
          <w:b/>
          <w:bCs/>
          <w:color w:val="000000"/>
          <w:lang w:eastAsia="ru-RU"/>
        </w:rPr>
        <w:t>ЕЛИКОЙ СТРАНЫ»</w:t>
      </w:r>
    </w:p>
    <w:p w:rsidR="0036584B" w:rsidRPr="00664DD8" w:rsidRDefault="0036584B" w:rsidP="0036584B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ru-RU"/>
        </w:rPr>
      </w:pPr>
      <w:hyperlink r:id="rId4" w:anchor="1" w:history="1">
        <w:r w:rsidRPr="00664DD8">
          <w:rPr>
            <w:rFonts w:ascii="Verdana" w:eastAsia="Times New Roman" w:hAnsi="Verdana" w:cs="Times New Roman"/>
            <w:color w:val="0000FF"/>
            <w:sz w:val="12"/>
            <w:u w:val="single"/>
            <w:lang w:eastAsia="ru-RU"/>
          </w:rPr>
          <w:t>Общие положения</w:t>
        </w:r>
      </w:hyperlink>
      <w:r w:rsidRPr="00664DD8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br/>
      </w:r>
      <w:hyperlink r:id="rId5" w:anchor="2" w:history="1">
        <w:r w:rsidRPr="00664DD8">
          <w:rPr>
            <w:rFonts w:ascii="Verdana" w:eastAsia="Times New Roman" w:hAnsi="Verdana" w:cs="Times New Roman"/>
            <w:color w:val="0000FF"/>
            <w:sz w:val="12"/>
            <w:u w:val="single"/>
            <w:lang w:eastAsia="ru-RU"/>
          </w:rPr>
          <w:t>Участники конкурса</w:t>
        </w:r>
      </w:hyperlink>
      <w:r w:rsidRPr="00664DD8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br/>
      </w:r>
      <w:hyperlink r:id="rId6" w:anchor="3" w:history="1">
        <w:r w:rsidRPr="00664DD8">
          <w:rPr>
            <w:rFonts w:ascii="Verdana" w:eastAsia="Times New Roman" w:hAnsi="Verdana" w:cs="Times New Roman"/>
            <w:color w:val="0000FF"/>
            <w:sz w:val="12"/>
            <w:u w:val="single"/>
            <w:lang w:eastAsia="ru-RU"/>
          </w:rPr>
          <w:t>Содержание конкурса</w:t>
        </w:r>
      </w:hyperlink>
      <w:r w:rsidRPr="00664DD8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br/>
      </w:r>
      <w:hyperlink r:id="rId7" w:anchor="4" w:history="1">
        <w:r w:rsidRPr="00664DD8">
          <w:rPr>
            <w:rFonts w:ascii="Verdana" w:eastAsia="Times New Roman" w:hAnsi="Verdana" w:cs="Times New Roman"/>
            <w:color w:val="0000FF"/>
            <w:sz w:val="12"/>
            <w:u w:val="single"/>
            <w:lang w:eastAsia="ru-RU"/>
          </w:rPr>
          <w:t>Оформление конкурсных работ</w:t>
        </w:r>
      </w:hyperlink>
      <w:r w:rsidRPr="00664DD8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br/>
      </w:r>
      <w:hyperlink r:id="rId8" w:anchor="esse" w:history="1">
        <w:r w:rsidRPr="00664DD8">
          <w:rPr>
            <w:rFonts w:ascii="Verdana" w:eastAsia="Times New Roman" w:hAnsi="Verdana" w:cs="Times New Roman"/>
            <w:color w:val="0000FF"/>
            <w:sz w:val="12"/>
            <w:u w:val="single"/>
            <w:lang w:eastAsia="ru-RU"/>
          </w:rPr>
          <w:t>Конкурс эссе</w:t>
        </w:r>
      </w:hyperlink>
      <w:r w:rsidRPr="00664DD8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br/>
      </w:r>
      <w:hyperlink r:id="rId9" w:anchor="paint" w:history="1">
        <w:proofErr w:type="spellStart"/>
        <w:r w:rsidRPr="00664DD8">
          <w:rPr>
            <w:rFonts w:ascii="Verdana" w:eastAsia="Times New Roman" w:hAnsi="Verdana" w:cs="Times New Roman"/>
            <w:color w:val="0000FF"/>
            <w:sz w:val="12"/>
            <w:u w:val="single"/>
            <w:lang w:eastAsia="ru-RU"/>
          </w:rPr>
          <w:t>Кокурс</w:t>
        </w:r>
        <w:proofErr w:type="spellEnd"/>
        <w:r w:rsidRPr="00664DD8">
          <w:rPr>
            <w:rFonts w:ascii="Verdana" w:eastAsia="Times New Roman" w:hAnsi="Verdana" w:cs="Times New Roman"/>
            <w:color w:val="0000FF"/>
            <w:sz w:val="12"/>
            <w:u w:val="single"/>
            <w:lang w:eastAsia="ru-RU"/>
          </w:rPr>
          <w:t xml:space="preserve"> художественных плакатов и рисунков</w:t>
        </w:r>
      </w:hyperlink>
      <w:r w:rsidRPr="00664DD8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br/>
      </w:r>
      <w:hyperlink r:id="rId10" w:anchor="photo" w:history="1">
        <w:r w:rsidRPr="00664DD8">
          <w:rPr>
            <w:rFonts w:ascii="Verdana" w:eastAsia="Times New Roman" w:hAnsi="Verdana" w:cs="Times New Roman"/>
            <w:color w:val="0000FF"/>
            <w:sz w:val="12"/>
            <w:u w:val="single"/>
            <w:lang w:eastAsia="ru-RU"/>
          </w:rPr>
          <w:t>Конкурс фотографий</w:t>
        </w:r>
      </w:hyperlink>
      <w:r w:rsidRPr="00664DD8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br/>
      </w:r>
      <w:hyperlink r:id="rId11" w:anchor="5" w:history="1">
        <w:r w:rsidRPr="00664DD8">
          <w:rPr>
            <w:rFonts w:ascii="Verdana" w:eastAsia="Times New Roman" w:hAnsi="Verdana" w:cs="Times New Roman"/>
            <w:color w:val="0000FF"/>
            <w:sz w:val="12"/>
            <w:u w:val="single"/>
            <w:lang w:eastAsia="ru-RU"/>
          </w:rPr>
          <w:t>Общие требования к конкурсным работам</w:t>
        </w:r>
      </w:hyperlink>
      <w:r w:rsidRPr="00664DD8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br/>
      </w:r>
      <w:hyperlink r:id="rId12" w:anchor="6" w:history="1">
        <w:r w:rsidRPr="00664DD8">
          <w:rPr>
            <w:rFonts w:ascii="Verdana" w:eastAsia="Times New Roman" w:hAnsi="Verdana" w:cs="Times New Roman"/>
            <w:color w:val="0000FF"/>
            <w:sz w:val="12"/>
            <w:u w:val="single"/>
            <w:lang w:eastAsia="ru-RU"/>
          </w:rPr>
          <w:t>Сроки проведения</w:t>
        </w:r>
      </w:hyperlink>
      <w:r w:rsidRPr="00664DD8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br/>
      </w:r>
      <w:hyperlink r:id="rId13" w:anchor="7" w:history="1">
        <w:r w:rsidRPr="00664DD8">
          <w:rPr>
            <w:rFonts w:ascii="Verdana" w:eastAsia="Times New Roman" w:hAnsi="Verdana" w:cs="Times New Roman"/>
            <w:color w:val="0000FF"/>
            <w:sz w:val="12"/>
            <w:u w:val="single"/>
            <w:lang w:eastAsia="ru-RU"/>
          </w:rPr>
          <w:t>Организация работы</w:t>
        </w:r>
      </w:hyperlink>
      <w:r w:rsidRPr="00664DD8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br/>
      </w:r>
      <w:hyperlink r:id="rId14" w:anchor="8" w:history="1">
        <w:r w:rsidRPr="00664DD8">
          <w:rPr>
            <w:rFonts w:ascii="Verdana" w:eastAsia="Times New Roman" w:hAnsi="Verdana" w:cs="Times New Roman"/>
            <w:color w:val="0000FF"/>
            <w:sz w:val="12"/>
            <w:u w:val="single"/>
            <w:lang w:eastAsia="ru-RU"/>
          </w:rPr>
          <w:t>Награждение победителей и призёров</w:t>
        </w:r>
      </w:hyperlink>
      <w:r w:rsidRPr="00664DD8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br/>
      </w:r>
      <w:bookmarkStart w:id="0" w:name="1"/>
    </w:p>
    <w:p w:rsidR="0036584B" w:rsidRPr="00664DD8" w:rsidRDefault="0036584B" w:rsidP="0036584B">
      <w:pPr>
        <w:spacing w:before="120" w:after="120" w:line="240" w:lineRule="auto"/>
        <w:ind w:left="120" w:right="12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664DD8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1.</w:t>
      </w:r>
      <w:r w:rsidRPr="00664DD8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664DD8">
        <w:rPr>
          <w:rFonts w:ascii="Verdana" w:eastAsia="Times New Roman" w:hAnsi="Verdana" w:cs="Times New Roman"/>
          <w:b/>
          <w:bCs/>
          <w:color w:val="FF0000"/>
          <w:shd w:val="clear" w:color="auto" w:fill="FFFFFF"/>
          <w:lang w:eastAsia="ru-RU"/>
        </w:rPr>
        <w:t>О</w:t>
      </w:r>
      <w:r w:rsidRPr="00664DD8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БЩИЕ ПОЛОЖЕНИЯ</w:t>
      </w:r>
    </w:p>
    <w:bookmarkEnd w:id="0"/>
    <w:p w:rsidR="0036584B" w:rsidRPr="00664DD8" w:rsidRDefault="0036584B" w:rsidP="0036584B">
      <w:pPr>
        <w:shd w:val="clear" w:color="auto" w:fill="FFFFFF"/>
        <w:spacing w:before="120" w:after="120" w:line="240" w:lineRule="auto"/>
        <w:ind w:left="120" w:right="120"/>
        <w:rPr>
          <w:rFonts w:ascii="Verdana" w:eastAsia="Times New Roman" w:hAnsi="Verdana" w:cs="Times New Roman"/>
          <w:color w:val="000000"/>
          <w:lang w:eastAsia="ru-RU"/>
        </w:rPr>
      </w:pPr>
      <w:r w:rsidRPr="00664DD8">
        <w:rPr>
          <w:rFonts w:ascii="Verdana" w:eastAsia="Times New Roman" w:hAnsi="Verdana" w:cs="Times New Roman"/>
          <w:color w:val="000000"/>
          <w:lang w:eastAsia="ru-RU"/>
        </w:rPr>
        <w:t>1.1. Настоящее Положение о Республиканском детско-юношеском конкурсе творческих работ «</w:t>
      </w:r>
      <w:r w:rsidRPr="00664DD8">
        <w:rPr>
          <w:rFonts w:ascii="Verdana" w:eastAsia="Times New Roman" w:hAnsi="Verdana" w:cs="Times New Roman"/>
          <w:color w:val="FF0000"/>
          <w:lang w:eastAsia="ru-RU"/>
        </w:rPr>
        <w:t>Я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t> – гражданин </w:t>
      </w:r>
      <w:r w:rsidRPr="00664DD8">
        <w:rPr>
          <w:rFonts w:ascii="Verdana" w:eastAsia="Times New Roman" w:hAnsi="Verdana" w:cs="Times New Roman"/>
          <w:color w:val="FF0000"/>
          <w:lang w:eastAsia="ru-RU"/>
        </w:rPr>
        <w:t>В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t>еликой страны» (далее – Конкурс) определяет порядок организации и проведения Конкурса на территории Республики Башкортостан, его организационное обеспечение, порядок участия в Конкурсе и определения победителей и призеров в 2014-2015 учебном году.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1.2. Конкурс является образовательно-патриотическим проектом, реализуемым на принципах общественно-государственного партнерства.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1.3. Конкурс является составной частью Республиканского образовательно-патриотического проекта для школьников «</w:t>
      </w:r>
      <w:r w:rsidRPr="00664DD8">
        <w:rPr>
          <w:rFonts w:ascii="Verdana" w:eastAsia="Times New Roman" w:hAnsi="Verdana" w:cs="Times New Roman"/>
          <w:color w:val="FF0000"/>
          <w:lang w:eastAsia="ru-RU"/>
        </w:rPr>
        <w:t>Я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t> – гражданин </w:t>
      </w:r>
      <w:r w:rsidRPr="00664DD8">
        <w:rPr>
          <w:rFonts w:ascii="Verdana" w:eastAsia="Times New Roman" w:hAnsi="Verdana" w:cs="Times New Roman"/>
          <w:color w:val="FF0000"/>
          <w:lang w:eastAsia="ru-RU"/>
        </w:rPr>
        <w:t>В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t>еликой страны».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1.4. Организатор Конкурса – Общественный комитет по развитию и поддержке образовательных проектов в Республике Башкортостан «</w:t>
      </w:r>
      <w:proofErr w:type="spellStart"/>
      <w:r w:rsidRPr="00664DD8">
        <w:rPr>
          <w:rFonts w:ascii="Verdana" w:eastAsia="Times New Roman" w:hAnsi="Verdana" w:cs="Times New Roman"/>
          <w:color w:val="000000"/>
          <w:lang w:eastAsia="ru-RU"/>
        </w:rPr>
        <w:t>Виктори</w:t>
      </w:r>
      <w:proofErr w:type="spellEnd"/>
      <w:r w:rsidRPr="00664DD8">
        <w:rPr>
          <w:rFonts w:ascii="Verdana" w:eastAsia="Times New Roman" w:hAnsi="Verdana" w:cs="Times New Roman"/>
          <w:color w:val="000000"/>
          <w:lang w:eastAsia="ru-RU"/>
        </w:rPr>
        <w:t>».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 xml:space="preserve">1.5. В Конкурсе принимают участие на добровольной основе </w:t>
      </w:r>
      <w:proofErr w:type="gramStart"/>
      <w:r w:rsidRPr="00664DD8">
        <w:rPr>
          <w:rFonts w:ascii="Verdana" w:eastAsia="Times New Roman" w:hAnsi="Verdana" w:cs="Times New Roman"/>
          <w:color w:val="000000"/>
          <w:lang w:eastAsia="ru-RU"/>
        </w:rPr>
        <w:t>обучающиеся</w:t>
      </w:r>
      <w:proofErr w:type="gramEnd"/>
      <w:r w:rsidRPr="00664DD8">
        <w:rPr>
          <w:rFonts w:ascii="Verdana" w:eastAsia="Times New Roman" w:hAnsi="Verdana" w:cs="Times New Roman"/>
          <w:color w:val="000000"/>
          <w:lang w:eastAsia="ru-RU"/>
        </w:rPr>
        <w:t xml:space="preserve"> 2-11 классов государственных, муниципальных и негосударственных образовательных организаций.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1.6. В 2014/2015 учебном году на Конкурсе принимаются работы, посвященные 70-летию Победы в Великой Отечественной войне 1941-1945 годов.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1.7. Рабочим языком проведения Конкурса является русский язык.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1.8. Организатор не несёт ответственность за получение некорректной информации о Конкурсе, если участник получил такую информацию в неофициальном порядке.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1.9. Участие в Конкурсе является открытым и бесплатным.</w:t>
      </w:r>
    </w:p>
    <w:p w:rsidR="0036584B" w:rsidRPr="00664DD8" w:rsidRDefault="0036584B" w:rsidP="0036584B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ru-RU"/>
        </w:rPr>
      </w:pPr>
      <w:r w:rsidRPr="00664DD8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br/>
      </w:r>
      <w:bookmarkStart w:id="1" w:name="2"/>
    </w:p>
    <w:p w:rsidR="0036584B" w:rsidRPr="00664DD8" w:rsidRDefault="0036584B" w:rsidP="0036584B">
      <w:pPr>
        <w:spacing w:before="120" w:after="120" w:line="240" w:lineRule="auto"/>
        <w:ind w:left="120" w:right="12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664DD8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2.</w:t>
      </w:r>
      <w:r w:rsidRPr="00664DD8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664DD8">
        <w:rPr>
          <w:rFonts w:ascii="Verdana" w:eastAsia="Times New Roman" w:hAnsi="Verdana" w:cs="Times New Roman"/>
          <w:b/>
          <w:bCs/>
          <w:color w:val="FF0000"/>
          <w:shd w:val="clear" w:color="auto" w:fill="FFFFFF"/>
          <w:lang w:eastAsia="ru-RU"/>
        </w:rPr>
        <w:t>У</w:t>
      </w:r>
      <w:r w:rsidRPr="00664DD8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ЧАСТНИКИ КОНКУРСА</w:t>
      </w:r>
    </w:p>
    <w:bookmarkEnd w:id="1"/>
    <w:p w:rsidR="0036584B" w:rsidRPr="00664DD8" w:rsidRDefault="0036584B" w:rsidP="0036584B">
      <w:pPr>
        <w:shd w:val="clear" w:color="auto" w:fill="FFFFFF"/>
        <w:spacing w:before="120" w:after="120" w:line="240" w:lineRule="auto"/>
        <w:ind w:left="120" w:right="120"/>
        <w:rPr>
          <w:rFonts w:ascii="Verdana" w:eastAsia="Times New Roman" w:hAnsi="Verdana" w:cs="Times New Roman"/>
          <w:color w:val="000000"/>
          <w:lang w:eastAsia="ru-RU"/>
        </w:rPr>
      </w:pPr>
      <w:r w:rsidRPr="00664DD8">
        <w:rPr>
          <w:rFonts w:ascii="Verdana" w:eastAsia="Times New Roman" w:hAnsi="Verdana" w:cs="Times New Roman"/>
          <w:color w:val="000000"/>
          <w:lang w:eastAsia="ru-RU"/>
        </w:rPr>
        <w:t>2.1. К участию в Конкурсе приглашаются все обучающиеся 2-11 классов общеобразовательных организаций.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 xml:space="preserve">Возрастные группы объединяют следующие параллели </w:t>
      </w:r>
      <w:proofErr w:type="gramStart"/>
      <w:r w:rsidRPr="00664DD8">
        <w:rPr>
          <w:rFonts w:ascii="Verdana" w:eastAsia="Times New Roman" w:hAnsi="Verdana" w:cs="Times New Roman"/>
          <w:color w:val="000000"/>
          <w:lang w:eastAsia="ru-RU"/>
        </w:rPr>
        <w:t>обучающихся</w:t>
      </w:r>
      <w:proofErr w:type="gramEnd"/>
      <w:r w:rsidRPr="00664DD8">
        <w:rPr>
          <w:rFonts w:ascii="Verdana" w:eastAsia="Times New Roman" w:hAnsi="Verdana" w:cs="Times New Roman"/>
          <w:color w:val="000000"/>
          <w:lang w:eastAsia="ru-RU"/>
        </w:rPr>
        <w:t>: 2-3 классы, 4-5 классы, 6-7 классы, 8-9 классы, 10-11 классы.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2.2. К участию в муниципальном этапе Конкурса допускаются победители школьного этапа Конкурса. Количество участников районного этапа от каждой общеобразовательной организации не должно превышать 3 человек от каждой параллели.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 xml:space="preserve">2.3. </w:t>
      </w:r>
      <w:proofErr w:type="gramStart"/>
      <w:r w:rsidRPr="00664DD8">
        <w:rPr>
          <w:rFonts w:ascii="Verdana" w:eastAsia="Times New Roman" w:hAnsi="Verdana" w:cs="Times New Roman"/>
          <w:color w:val="000000"/>
          <w:lang w:eastAsia="ru-RU"/>
        </w:rPr>
        <w:t>К республиканскому этапу Конкурса допускаются победители муниципального этапа Конкурса I место).</w:t>
      </w:r>
      <w:proofErr w:type="gramEnd"/>
      <w:r w:rsidRPr="00664DD8">
        <w:rPr>
          <w:rFonts w:ascii="Verdana" w:eastAsia="Times New Roman" w:hAnsi="Verdana" w:cs="Times New Roman"/>
          <w:color w:val="000000"/>
          <w:lang w:eastAsia="ru-RU"/>
        </w:rPr>
        <w:t xml:space="preserve"> Количество участников республиканского этапа от каждого муниципалитета не должно превышать 3 человек от каждой параллели.</w:t>
      </w:r>
    </w:p>
    <w:p w:rsidR="0036584B" w:rsidRPr="00664DD8" w:rsidRDefault="0036584B" w:rsidP="0036584B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ru-RU"/>
        </w:rPr>
      </w:pPr>
      <w:r w:rsidRPr="00664DD8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lastRenderedPageBreak/>
        <w:br/>
      </w:r>
      <w:bookmarkStart w:id="2" w:name="3"/>
    </w:p>
    <w:p w:rsidR="0036584B" w:rsidRPr="00664DD8" w:rsidRDefault="0036584B" w:rsidP="0036584B">
      <w:pPr>
        <w:spacing w:before="120" w:after="120" w:line="240" w:lineRule="auto"/>
        <w:ind w:left="120" w:right="12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664DD8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3.</w:t>
      </w:r>
      <w:r w:rsidRPr="00664DD8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664DD8">
        <w:rPr>
          <w:rFonts w:ascii="Verdana" w:eastAsia="Times New Roman" w:hAnsi="Verdana" w:cs="Times New Roman"/>
          <w:b/>
          <w:bCs/>
          <w:color w:val="FF0000"/>
          <w:shd w:val="clear" w:color="auto" w:fill="FFFFFF"/>
          <w:lang w:eastAsia="ru-RU"/>
        </w:rPr>
        <w:t>С</w:t>
      </w:r>
      <w:r w:rsidRPr="00664DD8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ОДЕРЖАНИЕ КОНКУРСА</w:t>
      </w:r>
    </w:p>
    <w:bookmarkEnd w:id="2"/>
    <w:p w:rsidR="0036584B" w:rsidRPr="00664DD8" w:rsidRDefault="0036584B" w:rsidP="0036584B">
      <w:pPr>
        <w:shd w:val="clear" w:color="auto" w:fill="FFFFFF"/>
        <w:spacing w:before="120" w:after="120" w:line="240" w:lineRule="auto"/>
        <w:ind w:left="120" w:right="120"/>
        <w:rPr>
          <w:rFonts w:ascii="Verdana" w:eastAsia="Times New Roman" w:hAnsi="Verdana" w:cs="Times New Roman"/>
          <w:color w:val="000000"/>
          <w:lang w:eastAsia="ru-RU"/>
        </w:rPr>
      </w:pPr>
      <w:r w:rsidRPr="00664DD8">
        <w:rPr>
          <w:rFonts w:ascii="Verdana" w:eastAsia="Times New Roman" w:hAnsi="Verdana" w:cs="Times New Roman"/>
          <w:color w:val="000000"/>
          <w:lang w:eastAsia="ru-RU"/>
        </w:rPr>
        <w:t>3.1. Конкурс состоит из трех номинаций с общим названием «</w:t>
      </w:r>
      <w:r w:rsidRPr="00664DD8">
        <w:rPr>
          <w:rFonts w:ascii="Verdana" w:eastAsia="Times New Roman" w:hAnsi="Verdana" w:cs="Times New Roman"/>
          <w:color w:val="FF0000"/>
          <w:lang w:eastAsia="ru-RU"/>
        </w:rPr>
        <w:t>Я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t> – гражданин </w:t>
      </w:r>
      <w:r w:rsidRPr="00664DD8">
        <w:rPr>
          <w:rFonts w:ascii="Verdana" w:eastAsia="Times New Roman" w:hAnsi="Verdana" w:cs="Times New Roman"/>
          <w:color w:val="FF0000"/>
          <w:lang w:eastAsia="ru-RU"/>
        </w:rPr>
        <w:t>В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t>еликой страны»</w:t>
      </w:r>
      <w:proofErr w:type="gramStart"/>
      <w:r w:rsidRPr="00664DD8">
        <w:rPr>
          <w:rFonts w:ascii="Verdana" w:eastAsia="Times New Roman" w:hAnsi="Verdana" w:cs="Times New Roman"/>
          <w:color w:val="000000"/>
          <w:lang w:eastAsia="ru-RU"/>
        </w:rPr>
        <w:t xml:space="preserve"> :</w:t>
      </w:r>
      <w:proofErr w:type="gramEnd"/>
    </w:p>
    <w:p w:rsidR="0036584B" w:rsidRPr="00664DD8" w:rsidRDefault="0036584B" w:rsidP="0036584B">
      <w:pPr>
        <w:shd w:val="clear" w:color="auto" w:fill="FFFFFF"/>
        <w:spacing w:before="120" w:after="120" w:line="240" w:lineRule="auto"/>
        <w:ind w:left="120" w:right="120"/>
        <w:rPr>
          <w:rFonts w:ascii="Verdana" w:eastAsia="Times New Roman" w:hAnsi="Verdana" w:cs="Times New Roman"/>
          <w:b/>
          <w:bCs/>
          <w:color w:val="000000"/>
          <w:lang w:eastAsia="ru-RU"/>
        </w:rPr>
      </w:pPr>
      <w:r w:rsidRPr="00664DD8">
        <w:rPr>
          <w:rFonts w:ascii="Verdana" w:eastAsia="Times New Roman" w:hAnsi="Verdana" w:cs="Times New Roman"/>
          <w:b/>
          <w:bCs/>
          <w:color w:val="000000"/>
          <w:lang w:eastAsia="ru-RU"/>
        </w:rPr>
        <w:t>Номинация № 1 - литературные произведения в стихах, прозе, а также эссе или статьи на русском языке.</w:t>
      </w:r>
      <w:r w:rsidRPr="00664DD8">
        <w:rPr>
          <w:rFonts w:ascii="Verdana" w:eastAsia="Times New Roman" w:hAnsi="Verdana" w:cs="Times New Roman"/>
          <w:b/>
          <w:bCs/>
          <w:color w:val="000000"/>
          <w:lang w:eastAsia="ru-RU"/>
        </w:rPr>
        <w:br/>
        <w:t>Номинация № 2 - художественные плакаты и рисунки.</w:t>
      </w:r>
    </w:p>
    <w:p w:rsidR="0036584B" w:rsidRPr="00664DD8" w:rsidRDefault="0036584B" w:rsidP="0036584B">
      <w:pPr>
        <w:shd w:val="clear" w:color="auto" w:fill="FFFFFF"/>
        <w:spacing w:before="120" w:after="120" w:line="240" w:lineRule="auto"/>
        <w:ind w:left="120" w:right="120"/>
        <w:rPr>
          <w:rFonts w:ascii="Verdana" w:eastAsia="Times New Roman" w:hAnsi="Verdana" w:cs="Times New Roman"/>
          <w:color w:val="000000"/>
          <w:lang w:eastAsia="ru-RU"/>
        </w:rPr>
      </w:pPr>
      <w:r w:rsidRPr="00664DD8">
        <w:rPr>
          <w:rFonts w:ascii="Verdana" w:eastAsia="Times New Roman" w:hAnsi="Verdana" w:cs="Times New Roman"/>
          <w:color w:val="000000"/>
          <w:lang w:eastAsia="ru-RU"/>
        </w:rPr>
        <w:t>3.2. Конкурс проводится в три этапа: школьный, муниципальный и республиканский (заключительный). 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 xml:space="preserve">3.3. Итоги подводятся для каждой возрастной группе </w:t>
      </w:r>
      <w:proofErr w:type="gramStart"/>
      <w:r w:rsidRPr="00664DD8">
        <w:rPr>
          <w:rFonts w:ascii="Verdana" w:eastAsia="Times New Roman" w:hAnsi="Verdana" w:cs="Times New Roman"/>
          <w:color w:val="000000"/>
          <w:lang w:eastAsia="ru-RU"/>
        </w:rPr>
        <w:t>обучающихся</w:t>
      </w:r>
      <w:proofErr w:type="gramEnd"/>
      <w:r w:rsidRPr="00664DD8">
        <w:rPr>
          <w:rFonts w:ascii="Verdana" w:eastAsia="Times New Roman" w:hAnsi="Verdana" w:cs="Times New Roman"/>
          <w:color w:val="000000"/>
          <w:lang w:eastAsia="ru-RU"/>
        </w:rPr>
        <w:t xml:space="preserve"> отдельно.</w:t>
      </w:r>
    </w:p>
    <w:p w:rsidR="0036584B" w:rsidRPr="00664DD8" w:rsidRDefault="0036584B" w:rsidP="0036584B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ru-RU"/>
        </w:rPr>
      </w:pPr>
      <w:r w:rsidRPr="00664DD8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br/>
      </w:r>
      <w:bookmarkStart w:id="3" w:name="4"/>
    </w:p>
    <w:p w:rsidR="0036584B" w:rsidRPr="00664DD8" w:rsidRDefault="0036584B" w:rsidP="0036584B">
      <w:pPr>
        <w:spacing w:before="120" w:after="120" w:line="240" w:lineRule="auto"/>
        <w:ind w:left="120" w:right="12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664DD8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4.</w:t>
      </w:r>
      <w:r w:rsidRPr="00664DD8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664DD8">
        <w:rPr>
          <w:rFonts w:ascii="Verdana" w:eastAsia="Times New Roman" w:hAnsi="Verdana" w:cs="Times New Roman"/>
          <w:b/>
          <w:bCs/>
          <w:color w:val="FF0000"/>
          <w:shd w:val="clear" w:color="auto" w:fill="FFFFFF"/>
          <w:lang w:eastAsia="ru-RU"/>
        </w:rPr>
        <w:t>О</w:t>
      </w:r>
      <w:r w:rsidRPr="00664DD8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ФОРМЛЕНИЕ КОНКУРСНЫХ РАБОТ</w:t>
      </w:r>
    </w:p>
    <w:bookmarkEnd w:id="3"/>
    <w:p w:rsidR="0036584B" w:rsidRPr="00664DD8" w:rsidRDefault="0036584B" w:rsidP="0036584B">
      <w:pPr>
        <w:spacing w:before="120" w:after="120" w:line="240" w:lineRule="auto"/>
        <w:ind w:left="120" w:right="12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71450"/>
            <wp:effectExtent l="19050" t="0" r="0" b="0"/>
            <wp:wrapSquare wrapText="bothSides"/>
            <wp:docPr id="6" name="Рисунок 6" descr="http://www.ya-grajdanin.ru/b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ya-grajdanin.ru/b5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4" w:name="esse"/>
      <w:r w:rsidRPr="00664DD8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НОМИНАЦИЯ № 1</w:t>
      </w:r>
    </w:p>
    <w:bookmarkEnd w:id="4"/>
    <w:p w:rsidR="0036584B" w:rsidRPr="00664DD8" w:rsidRDefault="0036584B" w:rsidP="0036584B">
      <w:pPr>
        <w:shd w:val="clear" w:color="auto" w:fill="FFFFFF"/>
        <w:spacing w:before="120" w:after="120" w:line="240" w:lineRule="auto"/>
        <w:ind w:left="120" w:right="120"/>
        <w:rPr>
          <w:rFonts w:ascii="Verdana" w:eastAsia="Times New Roman" w:hAnsi="Verdana" w:cs="Times New Roman"/>
          <w:color w:val="000000"/>
          <w:lang w:eastAsia="ru-RU"/>
        </w:rPr>
      </w:pPr>
      <w:r w:rsidRPr="00664DD8">
        <w:rPr>
          <w:rFonts w:ascii="Verdana" w:eastAsia="Times New Roman" w:hAnsi="Verdana" w:cs="Times New Roman"/>
          <w:color w:val="000000"/>
          <w:lang w:eastAsia="ru-RU"/>
        </w:rPr>
        <w:t>- литературные произведения в стихах, прозе, а также эссе или статьи на русском языке. Объем - не более 10 тысяч знаков. Формат А</w:t>
      </w:r>
      <w:proofErr w:type="gramStart"/>
      <w:r w:rsidRPr="00664DD8">
        <w:rPr>
          <w:rFonts w:ascii="Verdana" w:eastAsia="Times New Roman" w:hAnsi="Verdana" w:cs="Times New Roman"/>
          <w:color w:val="000000"/>
          <w:lang w:eastAsia="ru-RU"/>
        </w:rPr>
        <w:t>4</w:t>
      </w:r>
      <w:proofErr w:type="gramEnd"/>
      <w:r w:rsidRPr="00664DD8">
        <w:rPr>
          <w:rFonts w:ascii="Verdana" w:eastAsia="Times New Roman" w:hAnsi="Verdana" w:cs="Times New Roman"/>
          <w:color w:val="000000"/>
          <w:lang w:eastAsia="ru-RU"/>
        </w:rPr>
        <w:t xml:space="preserve">. Шрифт 14 </w:t>
      </w:r>
      <w:proofErr w:type="spellStart"/>
      <w:r w:rsidRPr="00664DD8">
        <w:rPr>
          <w:rFonts w:ascii="Verdana" w:eastAsia="Times New Roman" w:hAnsi="Verdana" w:cs="Times New Roman"/>
          <w:color w:val="000000"/>
          <w:lang w:eastAsia="ru-RU"/>
        </w:rPr>
        <w:t>Times</w:t>
      </w:r>
      <w:proofErr w:type="spellEnd"/>
      <w:r w:rsidRPr="00664DD8">
        <w:rPr>
          <w:rFonts w:ascii="Verdana" w:eastAsia="Times New Roman" w:hAnsi="Verdana" w:cs="Times New Roman"/>
          <w:color w:val="000000"/>
          <w:lang w:eastAsia="ru-RU"/>
        </w:rPr>
        <w:t>. Поля: верхнее 1 см, левое 3 см, переплет 0 см, нижнее 1 см, правое 1,5 см, положение переплета – слева. При оформлении титульного листа руководствоваться общими требованиями к конкурсным работам.</w:t>
      </w:r>
    </w:p>
    <w:p w:rsidR="0036584B" w:rsidRPr="00664DD8" w:rsidRDefault="0036584B" w:rsidP="0036584B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ru-RU"/>
        </w:rPr>
      </w:pPr>
      <w:r w:rsidRPr="00664DD8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br/>
      </w: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209550"/>
            <wp:effectExtent l="19050" t="0" r="0" b="0"/>
            <wp:wrapSquare wrapText="bothSides"/>
            <wp:docPr id="7" name="Рисунок 7" descr="http://www.ya-grajdanin.ru/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ya-grajdanin.ru/b4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5" w:name="paint"/>
    </w:p>
    <w:p w:rsidR="0036584B" w:rsidRPr="00664DD8" w:rsidRDefault="0036584B" w:rsidP="0036584B">
      <w:pPr>
        <w:spacing w:before="120" w:after="120" w:line="240" w:lineRule="auto"/>
        <w:ind w:left="120" w:right="12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664DD8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НОМИНАЦИЯ № 2</w:t>
      </w:r>
    </w:p>
    <w:bookmarkEnd w:id="5"/>
    <w:p w:rsidR="0036584B" w:rsidRPr="00664DD8" w:rsidRDefault="0036584B" w:rsidP="0036584B">
      <w:pPr>
        <w:shd w:val="clear" w:color="auto" w:fill="FFFFFF"/>
        <w:spacing w:before="120" w:after="120" w:line="240" w:lineRule="auto"/>
        <w:ind w:left="120" w:right="120"/>
        <w:rPr>
          <w:rFonts w:ascii="Verdana" w:eastAsia="Times New Roman" w:hAnsi="Verdana" w:cs="Times New Roman"/>
          <w:color w:val="000000"/>
          <w:lang w:eastAsia="ru-RU"/>
        </w:rPr>
      </w:pPr>
      <w:r w:rsidRPr="00664DD8">
        <w:rPr>
          <w:rFonts w:ascii="Verdana" w:eastAsia="Times New Roman" w:hAnsi="Verdana" w:cs="Times New Roman"/>
          <w:color w:val="000000"/>
          <w:lang w:eastAsia="ru-RU"/>
        </w:rPr>
        <w:t>– художественные плакаты и рисунки. Размер работы должен быть не менее формата А</w:t>
      </w:r>
      <w:proofErr w:type="gramStart"/>
      <w:r w:rsidRPr="00664DD8">
        <w:rPr>
          <w:rFonts w:ascii="Verdana" w:eastAsia="Times New Roman" w:hAnsi="Verdana" w:cs="Times New Roman"/>
          <w:color w:val="000000"/>
          <w:lang w:eastAsia="ru-RU"/>
        </w:rPr>
        <w:t>4</w:t>
      </w:r>
      <w:proofErr w:type="gramEnd"/>
      <w:r w:rsidRPr="00664DD8">
        <w:rPr>
          <w:rFonts w:ascii="Verdana" w:eastAsia="Times New Roman" w:hAnsi="Verdana" w:cs="Times New Roman"/>
          <w:color w:val="000000"/>
          <w:lang w:eastAsia="ru-RU"/>
        </w:rPr>
        <w:t xml:space="preserve"> (210х290) и не более А1 (60х84).</w:t>
      </w:r>
    </w:p>
    <w:p w:rsidR="0036584B" w:rsidRPr="00664DD8" w:rsidRDefault="0036584B" w:rsidP="0036584B">
      <w:pPr>
        <w:shd w:val="clear" w:color="auto" w:fill="FFFFFF"/>
        <w:spacing w:before="120" w:after="240" w:line="240" w:lineRule="auto"/>
        <w:ind w:left="120" w:right="120"/>
        <w:rPr>
          <w:rFonts w:ascii="Verdana" w:eastAsia="Times New Roman" w:hAnsi="Verdana" w:cs="Times New Roman"/>
          <w:color w:val="000000"/>
          <w:lang w:eastAsia="ru-RU"/>
        </w:rPr>
      </w:pPr>
      <w:r w:rsidRPr="00664DD8">
        <w:rPr>
          <w:rFonts w:ascii="Verdana" w:eastAsia="Times New Roman" w:hAnsi="Verdana" w:cs="Times New Roman"/>
          <w:color w:val="000000"/>
          <w:lang w:eastAsia="ru-RU"/>
        </w:rPr>
        <w:t>Конкурсные работы принимаются в оформленном для экспонирования виде, предпочтительный размер 40х60 см. Каждая работа сопровождается паспортом и этикеткой.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</w:r>
      <w:proofErr w:type="gramStart"/>
      <w:r w:rsidRPr="00664DD8">
        <w:rPr>
          <w:rFonts w:ascii="Verdana" w:eastAsia="Times New Roman" w:hAnsi="Verdana" w:cs="Times New Roman"/>
          <w:color w:val="000000"/>
          <w:lang w:eastAsia="ru-RU"/>
        </w:rPr>
        <w:t>Паспорт работы заполняется на компьютере (шрифт 14) и содержит: 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• наименование работы, ее размеры и техника исполнения; 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• фамилия, имя и возраст (дата рождения) автора, класс и номер школы, домашний адрес (с почтовым индексом) и телефон автора, адрес в сети Интернет, контактный телефон для связи с представителем участника; 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• фамилия, имя и отчество педагога (наставника), его телефон и адрес в сети Интернет;</w:t>
      </w:r>
      <w:proofErr w:type="gramEnd"/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• Паспорт работы прикрепляется с обратной стороны работы.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Этикетка работы заполняется на компьютере (шрифт 14) и содержит: 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• наименование работы, ее размеры и техника исполнения, 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• фамилия имя и возраст (дата рождения) автора, класс и номер школы;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• Этикетка работы прикрепляется к лицевой стороне работы справа внизу.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</w:r>
      <w:r w:rsidRPr="00664DD8">
        <w:rPr>
          <w:rFonts w:ascii="Verdana" w:eastAsia="Times New Roman" w:hAnsi="Verdana" w:cs="Times New Roman"/>
          <w:color w:val="FF0000"/>
          <w:lang w:eastAsia="ru-RU"/>
        </w:rPr>
        <w:t>При пересылке не допускается свертывание и сгибание работ.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</w:r>
      <w:proofErr w:type="gramStart"/>
      <w:r w:rsidRPr="00664DD8">
        <w:rPr>
          <w:rFonts w:ascii="Verdana" w:eastAsia="Times New Roman" w:hAnsi="Verdana" w:cs="Times New Roman"/>
          <w:color w:val="000000"/>
          <w:lang w:eastAsia="ru-RU"/>
        </w:rPr>
        <w:t>Рисунки могут быть выполнены на любом материале (ватман, картон, холст, и т.д.) и исполнены в любой технике рисования: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 xml:space="preserve">• </w:t>
      </w:r>
      <w:proofErr w:type="spellStart"/>
      <w:r w:rsidRPr="00664DD8">
        <w:rPr>
          <w:rFonts w:ascii="Verdana" w:eastAsia="Times New Roman" w:hAnsi="Verdana" w:cs="Times New Roman"/>
          <w:color w:val="000000"/>
          <w:lang w:eastAsia="ru-RU"/>
        </w:rPr>
        <w:t>бумагопластика</w:t>
      </w:r>
      <w:proofErr w:type="spellEnd"/>
      <w:r w:rsidRPr="00664DD8">
        <w:rPr>
          <w:rFonts w:ascii="Verdana" w:eastAsia="Times New Roman" w:hAnsi="Verdana" w:cs="Times New Roman"/>
          <w:color w:val="000000"/>
          <w:lang w:eastAsia="ru-RU"/>
        </w:rPr>
        <w:t xml:space="preserve"> (оригами, аппликация, аппликация в технике рваной бумаги, </w:t>
      </w:r>
      <w:proofErr w:type="spellStart"/>
      <w:r w:rsidRPr="00664DD8">
        <w:rPr>
          <w:rFonts w:ascii="Verdana" w:eastAsia="Times New Roman" w:hAnsi="Verdana" w:cs="Times New Roman"/>
          <w:color w:val="000000"/>
          <w:lang w:eastAsia="ru-RU"/>
        </w:rPr>
        <w:t>квилинг</w:t>
      </w:r>
      <w:proofErr w:type="spellEnd"/>
      <w:r w:rsidRPr="00664DD8">
        <w:rPr>
          <w:rFonts w:ascii="Verdana" w:eastAsia="Times New Roman" w:hAnsi="Verdana" w:cs="Times New Roman"/>
          <w:color w:val="000000"/>
          <w:lang w:eastAsia="ru-RU"/>
        </w:rPr>
        <w:t>);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 xml:space="preserve">• масло, акварель, тушь, цветные карандаши, мелки, </w:t>
      </w:r>
      <w:proofErr w:type="spellStart"/>
      <w:r w:rsidRPr="00664DD8">
        <w:rPr>
          <w:rFonts w:ascii="Verdana" w:eastAsia="Times New Roman" w:hAnsi="Verdana" w:cs="Times New Roman"/>
          <w:color w:val="000000"/>
          <w:lang w:eastAsia="ru-RU"/>
        </w:rPr>
        <w:t>сангин</w:t>
      </w:r>
      <w:proofErr w:type="spellEnd"/>
      <w:r w:rsidRPr="00664DD8">
        <w:rPr>
          <w:rFonts w:ascii="Verdana" w:eastAsia="Times New Roman" w:hAnsi="Verdana" w:cs="Times New Roman"/>
          <w:color w:val="000000"/>
          <w:lang w:eastAsia="ru-RU"/>
        </w:rPr>
        <w:t>, уголь, гуашь и т.д.;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• батик (холодный, горячий, свободная роспись на ткани).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</w:r>
      <w:proofErr w:type="gramEnd"/>
    </w:p>
    <w:p w:rsidR="0036584B" w:rsidRPr="00664DD8" w:rsidRDefault="0036584B" w:rsidP="0036584B">
      <w:pPr>
        <w:shd w:val="clear" w:color="auto" w:fill="FFFFFF"/>
        <w:spacing w:before="120" w:after="120" w:line="240" w:lineRule="auto"/>
        <w:ind w:left="120" w:right="120"/>
        <w:rPr>
          <w:rFonts w:ascii="Verdana" w:eastAsia="Times New Roman" w:hAnsi="Verdana" w:cs="Times New Roman"/>
          <w:b/>
          <w:bCs/>
          <w:color w:val="000000"/>
          <w:lang w:eastAsia="ru-RU"/>
        </w:rPr>
      </w:pPr>
      <w:bookmarkStart w:id="6" w:name="5"/>
      <w:r w:rsidRPr="00664DD8">
        <w:rPr>
          <w:rFonts w:ascii="Verdana" w:eastAsia="Times New Roman" w:hAnsi="Verdana" w:cs="Times New Roman"/>
          <w:b/>
          <w:bCs/>
          <w:color w:val="000000"/>
          <w:lang w:eastAsia="ru-RU"/>
        </w:rPr>
        <w:t>5. </w:t>
      </w:r>
      <w:r w:rsidRPr="00664DD8">
        <w:rPr>
          <w:rFonts w:ascii="Verdana" w:eastAsia="Times New Roman" w:hAnsi="Verdana" w:cs="Times New Roman"/>
          <w:b/>
          <w:bCs/>
          <w:color w:val="FF0000"/>
          <w:lang w:eastAsia="ru-RU"/>
        </w:rPr>
        <w:t>О</w:t>
      </w:r>
      <w:r w:rsidRPr="00664DD8">
        <w:rPr>
          <w:rFonts w:ascii="Verdana" w:eastAsia="Times New Roman" w:hAnsi="Verdana" w:cs="Times New Roman"/>
          <w:b/>
          <w:bCs/>
          <w:color w:val="000000"/>
          <w:lang w:eastAsia="ru-RU"/>
        </w:rPr>
        <w:t>БЩИЕ ТРЕБОВАНИЯ К КОНКУРСНЫМ РАБОТАМ</w:t>
      </w:r>
      <w:bookmarkEnd w:id="6"/>
    </w:p>
    <w:p w:rsidR="0036584B" w:rsidRPr="00664DD8" w:rsidRDefault="0036584B" w:rsidP="0036584B">
      <w:pPr>
        <w:shd w:val="clear" w:color="auto" w:fill="FFFFFF"/>
        <w:spacing w:before="120" w:after="240" w:line="240" w:lineRule="auto"/>
        <w:ind w:left="120" w:right="120"/>
        <w:rPr>
          <w:rFonts w:ascii="Verdana" w:eastAsia="Times New Roman" w:hAnsi="Verdana" w:cs="Times New Roman"/>
          <w:color w:val="000000"/>
          <w:lang w:eastAsia="ru-RU"/>
        </w:rPr>
      </w:pPr>
      <w:r w:rsidRPr="00664DD8">
        <w:rPr>
          <w:rFonts w:ascii="Verdana" w:eastAsia="Times New Roman" w:hAnsi="Verdana" w:cs="Times New Roman"/>
          <w:color w:val="000000"/>
          <w:lang w:eastAsia="ru-RU"/>
        </w:rPr>
        <w:lastRenderedPageBreak/>
        <w:t>Конкурсная работа должна быть посвящена 70-летию Победы в Великой Отечественной войне</w:t>
      </w:r>
      <w:proofErr w:type="gramStart"/>
      <w:r w:rsidRPr="00664DD8">
        <w:rPr>
          <w:rFonts w:ascii="Verdana" w:eastAsia="Times New Roman" w:hAnsi="Verdana" w:cs="Times New Roman"/>
          <w:color w:val="000000"/>
          <w:lang w:eastAsia="ru-RU"/>
        </w:rPr>
        <w:br/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Н</w:t>
      </w:r>
      <w:proofErr w:type="gramEnd"/>
      <w:r w:rsidRPr="00664DD8">
        <w:rPr>
          <w:rFonts w:ascii="Verdana" w:eastAsia="Times New Roman" w:hAnsi="Verdana" w:cs="Times New Roman"/>
          <w:color w:val="000000"/>
          <w:lang w:eastAsia="ru-RU"/>
        </w:rPr>
        <w:t>а Конкурс принимаются работы, выполненные в текущем учебном году.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Все работы должны следовать принципам гуманизма и толерантности.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На Конкурс принимаются работы отдельных авторов в рамках установленных номинаций и не более двух работ в одной номинации. 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Копии работ при подведении итогов Конкурса не рассматриваются. Конкурсные работы не рецензируются и не возвращаются. Организатор имеет право на редактирование и использование работ, принятых на Конкурс, в издательских, рекламных и иных полиграфических материалах с целью информационного продвижения. Все права по использованию конкурсных работ принадлежат организаторам проекта.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На Конкурс принимаются работы, не нарушающие права и достоинства граждан. На конкурс принимаются работы исключительные, имущественные права на которые не переданы третьему лицу и ранее не размещенные на сайтах. Не допускается использование одной и той же работы в нескольких номинациях.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Работы, не соответствующие условиям Конкурса, к рассмотрению не принимаются.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</w:r>
      <w:proofErr w:type="gramStart"/>
      <w:r w:rsidRPr="00664DD8">
        <w:rPr>
          <w:rFonts w:ascii="Verdana" w:eastAsia="Times New Roman" w:hAnsi="Verdana" w:cs="Times New Roman"/>
          <w:color w:val="000000"/>
          <w:lang w:eastAsia="ru-RU"/>
        </w:rPr>
        <w:t>Работа должна сопровождаться заявкой на участие в Конкурсе содержащая информацию об авторе: фамилия, имя и возраст (дата рождения) автора, класс и номер школы, домашний адрес (с почтовым индексом) и телефон автора, адрес в сети Интернет, контактный телефон для связи с представителем участника, а также информацию о педагоге/наставнике: фамилия, имя и отчество педагога (наставника), должность, его телефон и адрес в</w:t>
      </w:r>
      <w:proofErr w:type="gramEnd"/>
      <w:r w:rsidRPr="00664DD8">
        <w:rPr>
          <w:rFonts w:ascii="Verdana" w:eastAsia="Times New Roman" w:hAnsi="Verdana" w:cs="Times New Roman"/>
          <w:color w:val="000000"/>
          <w:lang w:eastAsia="ru-RU"/>
        </w:rPr>
        <w:t xml:space="preserve"> сети Интернет.</w:t>
      </w:r>
    </w:p>
    <w:p w:rsidR="0036584B" w:rsidRPr="00664DD8" w:rsidRDefault="0036584B" w:rsidP="0036584B">
      <w:pPr>
        <w:shd w:val="clear" w:color="auto" w:fill="FFFFFF"/>
        <w:spacing w:before="120" w:after="120" w:line="240" w:lineRule="auto"/>
        <w:ind w:left="120" w:right="120"/>
        <w:rPr>
          <w:rFonts w:ascii="Verdana" w:eastAsia="Times New Roman" w:hAnsi="Verdana" w:cs="Times New Roman"/>
          <w:b/>
          <w:bCs/>
          <w:color w:val="000000"/>
          <w:lang w:eastAsia="ru-RU"/>
        </w:rPr>
      </w:pPr>
      <w:r w:rsidRPr="00664DD8">
        <w:rPr>
          <w:rFonts w:ascii="Verdana" w:eastAsia="Times New Roman" w:hAnsi="Verdana" w:cs="Times New Roman"/>
          <w:b/>
          <w:bCs/>
          <w:color w:val="000000"/>
          <w:lang w:eastAsia="ru-RU"/>
        </w:rPr>
        <w:t>КРИТЕРИИ ОЦЕНКИ РАБОТ:</w:t>
      </w:r>
    </w:p>
    <w:p w:rsidR="0036584B" w:rsidRPr="00664DD8" w:rsidRDefault="0036584B" w:rsidP="0036584B">
      <w:pPr>
        <w:shd w:val="clear" w:color="auto" w:fill="FFFFFF"/>
        <w:spacing w:before="120" w:after="240" w:line="240" w:lineRule="auto"/>
        <w:ind w:left="120" w:right="120"/>
        <w:rPr>
          <w:rFonts w:ascii="Verdana" w:eastAsia="Times New Roman" w:hAnsi="Verdana" w:cs="Times New Roman"/>
          <w:color w:val="000000"/>
          <w:lang w:eastAsia="ru-RU"/>
        </w:rPr>
      </w:pPr>
      <w:r w:rsidRPr="00664DD8">
        <w:rPr>
          <w:rFonts w:ascii="Verdana" w:eastAsia="Times New Roman" w:hAnsi="Verdana" w:cs="Times New Roman"/>
          <w:color w:val="000000"/>
          <w:lang w:eastAsia="ru-RU"/>
        </w:rPr>
        <w:t>• соответствие работы теме конкурса;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• раскрытие темы;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• актуальность творческой идеи;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• нестандартность мышления;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• оригинальность художественного и творческого решения;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• профессиональное мастерство;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• ценность материала для решения поставленных задач;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• техническое исполнение.</w:t>
      </w:r>
    </w:p>
    <w:p w:rsidR="0036584B" w:rsidRPr="00664DD8" w:rsidRDefault="0036584B" w:rsidP="0036584B">
      <w:pPr>
        <w:shd w:val="clear" w:color="auto" w:fill="FFFFFF"/>
        <w:spacing w:before="120" w:after="120" w:line="240" w:lineRule="auto"/>
        <w:ind w:left="120" w:right="120"/>
        <w:rPr>
          <w:rFonts w:ascii="Verdana" w:eastAsia="Times New Roman" w:hAnsi="Verdana" w:cs="Times New Roman"/>
          <w:b/>
          <w:bCs/>
          <w:color w:val="000000"/>
          <w:lang w:eastAsia="ru-RU"/>
        </w:rPr>
      </w:pPr>
      <w:r w:rsidRPr="00664DD8">
        <w:rPr>
          <w:rFonts w:ascii="Verdana" w:eastAsia="Times New Roman" w:hAnsi="Verdana" w:cs="Times New Roman"/>
          <w:b/>
          <w:bCs/>
          <w:color w:val="000000"/>
          <w:lang w:eastAsia="ru-RU"/>
        </w:rPr>
        <w:t>ЧЛЕНЫ ЖЮРИ (эксперты) КОНКУРСА</w:t>
      </w:r>
    </w:p>
    <w:p w:rsidR="0036584B" w:rsidRPr="00664DD8" w:rsidRDefault="0036584B" w:rsidP="0036584B">
      <w:pPr>
        <w:shd w:val="clear" w:color="auto" w:fill="FFFFFF"/>
        <w:spacing w:before="120" w:after="120" w:line="240" w:lineRule="auto"/>
        <w:ind w:left="120" w:right="120"/>
        <w:rPr>
          <w:rFonts w:ascii="Verdana" w:eastAsia="Times New Roman" w:hAnsi="Verdana" w:cs="Times New Roman"/>
          <w:color w:val="000000"/>
          <w:lang w:eastAsia="ru-RU"/>
        </w:rPr>
      </w:pPr>
      <w:r w:rsidRPr="00664DD8">
        <w:rPr>
          <w:rFonts w:ascii="Verdana" w:eastAsia="Times New Roman" w:hAnsi="Verdana" w:cs="Times New Roman"/>
          <w:color w:val="000000"/>
          <w:lang w:eastAsia="ru-RU"/>
        </w:rPr>
        <w:t>– авторитетные учителя-историки и руководители общеобразовательных учреждений, представители ветеранских организаций, представители муниципалитетов Республики Башкортостан, яркие представители науки, видные военачальники, конструкторы, видные общественные и политические деятели Российской Федерации и Республики Башкортостан.</w:t>
      </w:r>
    </w:p>
    <w:p w:rsidR="0036584B" w:rsidRPr="00664DD8" w:rsidRDefault="0036584B" w:rsidP="0036584B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ru-RU"/>
        </w:rPr>
      </w:pPr>
      <w:r w:rsidRPr="00664DD8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br/>
      </w:r>
      <w:bookmarkStart w:id="7" w:name="6"/>
    </w:p>
    <w:p w:rsidR="0036584B" w:rsidRPr="00664DD8" w:rsidRDefault="0036584B" w:rsidP="0036584B">
      <w:pPr>
        <w:spacing w:before="120" w:after="120" w:line="240" w:lineRule="auto"/>
        <w:ind w:left="120" w:right="12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664DD8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6.</w:t>
      </w:r>
      <w:r w:rsidRPr="00664DD8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664DD8">
        <w:rPr>
          <w:rFonts w:ascii="Verdana" w:eastAsia="Times New Roman" w:hAnsi="Verdana" w:cs="Times New Roman"/>
          <w:b/>
          <w:bCs/>
          <w:color w:val="FF0000"/>
          <w:shd w:val="clear" w:color="auto" w:fill="FFFFFF"/>
          <w:lang w:eastAsia="ru-RU"/>
        </w:rPr>
        <w:t>С</w:t>
      </w:r>
      <w:r w:rsidRPr="00664DD8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РОКИ ПРОВЕДЕНИЯ:</w:t>
      </w:r>
    </w:p>
    <w:bookmarkEnd w:id="7"/>
    <w:p w:rsidR="0036584B" w:rsidRPr="00664DD8" w:rsidRDefault="0036584B" w:rsidP="0036584B">
      <w:pPr>
        <w:shd w:val="clear" w:color="auto" w:fill="FFFFFF"/>
        <w:spacing w:before="120" w:after="120" w:line="240" w:lineRule="auto"/>
        <w:ind w:left="120" w:right="120"/>
        <w:rPr>
          <w:rFonts w:ascii="Verdana" w:eastAsia="Times New Roman" w:hAnsi="Verdana" w:cs="Times New Roman"/>
          <w:color w:val="000000"/>
          <w:lang w:eastAsia="ru-RU"/>
        </w:rPr>
      </w:pPr>
      <w:r w:rsidRPr="00664DD8">
        <w:rPr>
          <w:rFonts w:ascii="Verdana" w:eastAsia="Times New Roman" w:hAnsi="Verdana" w:cs="Times New Roman"/>
          <w:color w:val="000000"/>
          <w:lang w:eastAsia="ru-RU"/>
        </w:rPr>
        <w:lastRenderedPageBreak/>
        <w:t>Конкурс проводиться в три этапа.</w:t>
      </w:r>
    </w:p>
    <w:p w:rsidR="0036584B" w:rsidRPr="00664DD8" w:rsidRDefault="0036584B" w:rsidP="0036584B">
      <w:pPr>
        <w:shd w:val="clear" w:color="auto" w:fill="FFFFFF"/>
        <w:spacing w:before="120" w:after="120" w:line="240" w:lineRule="auto"/>
        <w:ind w:left="120" w:right="120"/>
        <w:rPr>
          <w:rFonts w:ascii="Verdana" w:eastAsia="Times New Roman" w:hAnsi="Verdana" w:cs="Times New Roman"/>
          <w:b/>
          <w:bCs/>
          <w:color w:val="000000"/>
          <w:lang w:eastAsia="ru-RU"/>
        </w:rPr>
      </w:pPr>
      <w:r w:rsidRPr="00664DD8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1 этап «Школьный»: с 1 по 15 декабря 2014 года – работа Жюри школьного этапа Конкурса. 2 этап «Муниципальный»: с 1 по 15 февраля 2015 года – работа Жюри муниципального этапа Конкурса. 3 этап «Республиканский»: с 15 </w:t>
      </w:r>
      <w:proofErr w:type="gramStart"/>
      <w:r w:rsidRPr="00664DD8">
        <w:rPr>
          <w:rFonts w:ascii="Verdana" w:eastAsia="Times New Roman" w:hAnsi="Verdana" w:cs="Times New Roman"/>
          <w:b/>
          <w:bCs/>
          <w:color w:val="000000"/>
          <w:lang w:eastAsia="ru-RU"/>
        </w:rPr>
        <w:t>по</w:t>
      </w:r>
      <w:proofErr w:type="gramEnd"/>
      <w:r w:rsidRPr="00664DD8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31 </w:t>
      </w:r>
      <w:proofErr w:type="gramStart"/>
      <w:r w:rsidRPr="00664DD8">
        <w:rPr>
          <w:rFonts w:ascii="Verdana" w:eastAsia="Times New Roman" w:hAnsi="Verdana" w:cs="Times New Roman"/>
          <w:b/>
          <w:bCs/>
          <w:color w:val="000000"/>
          <w:lang w:eastAsia="ru-RU"/>
        </w:rPr>
        <w:t>марта</w:t>
      </w:r>
      <w:proofErr w:type="gramEnd"/>
      <w:r w:rsidRPr="00664DD8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2015 года – работа Жюри республиканского этапа Конкурса.</w:t>
      </w:r>
    </w:p>
    <w:p w:rsidR="0036584B" w:rsidRPr="00664DD8" w:rsidRDefault="0036584B" w:rsidP="0036584B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ru-RU"/>
        </w:rPr>
      </w:pPr>
      <w:r w:rsidRPr="00664DD8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br/>
      </w:r>
      <w:bookmarkStart w:id="8" w:name="7"/>
    </w:p>
    <w:p w:rsidR="0036584B" w:rsidRPr="00664DD8" w:rsidRDefault="0036584B" w:rsidP="0036584B">
      <w:pPr>
        <w:spacing w:before="120" w:after="120" w:line="240" w:lineRule="auto"/>
        <w:ind w:left="120" w:right="12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664DD8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7.</w:t>
      </w:r>
      <w:r w:rsidRPr="00664DD8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664DD8">
        <w:rPr>
          <w:rFonts w:ascii="Verdana" w:eastAsia="Times New Roman" w:hAnsi="Verdana" w:cs="Times New Roman"/>
          <w:b/>
          <w:bCs/>
          <w:color w:val="FF0000"/>
          <w:shd w:val="clear" w:color="auto" w:fill="FFFFFF"/>
          <w:lang w:eastAsia="ru-RU"/>
        </w:rPr>
        <w:t>О</w:t>
      </w:r>
      <w:r w:rsidRPr="00664DD8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РГАНИЗАЦИЯ РАБОТЫ</w:t>
      </w:r>
    </w:p>
    <w:bookmarkEnd w:id="8"/>
    <w:p w:rsidR="0036584B" w:rsidRPr="00664DD8" w:rsidRDefault="0036584B" w:rsidP="0036584B">
      <w:pPr>
        <w:shd w:val="clear" w:color="auto" w:fill="FFFFFF"/>
        <w:spacing w:before="120" w:after="240" w:line="240" w:lineRule="auto"/>
        <w:ind w:left="120" w:right="120"/>
        <w:rPr>
          <w:rFonts w:ascii="Verdana" w:eastAsia="Times New Roman" w:hAnsi="Verdana" w:cs="Times New Roman"/>
          <w:color w:val="000000"/>
          <w:lang w:eastAsia="ru-RU"/>
        </w:rPr>
      </w:pPr>
      <w:r w:rsidRPr="00664DD8">
        <w:rPr>
          <w:rFonts w:ascii="Verdana" w:eastAsia="Times New Roman" w:hAnsi="Verdana" w:cs="Times New Roman"/>
          <w:color w:val="000000"/>
          <w:lang w:eastAsia="ru-RU"/>
        </w:rPr>
        <w:t>7.1. Общее руководство проведением Конкурса и ее организационное обеспечение осуществляет Городской Оргкомитет Конкурса.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7.2. На каждом этапе Конкурса создаются свои оргкомитеты, одной из задач которого является реализация права обучающихся общеобразовательных учреждений на участие в Конкурсе.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7.3.1. Организатором школьного этапа Конкурса является государственные, муниципальные и негосударственные образовательные организации принимающие участие в Конкурсе.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В каждой общеобразовательной организации создается свой оргкомитет, который берет на себя руководство по организации и проведению Конкурса непосредственно в общеобразовательной организации.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В состав оргкомитета Конкурса включаются: председатель, секретарь и члены оргкомитета.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Председатель школьного оргкомитета Конкурса формирует список участников школьного этапа Конкурса.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7.3.2. Организатором муниципального этапа Конкурса являются муниципальные органы управления образованием Республики Башкортостан.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В каждом муниципалитете создается свой оргкомитет, который берет на себя руководство по организации и проведению Конкурса в своем муниципалитете.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В состав оргкомитета Конкурса включаются: председатель, секретарь и члены оргкомитета.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7.3.3. Организатором республиканского (заключительного) этапа Конкурса является Республиканский оргкомитет Конкурса при содействии муниципальных оргкомитетов. 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 xml:space="preserve">7.4. </w:t>
      </w:r>
      <w:proofErr w:type="gramStart"/>
      <w:r w:rsidRPr="00664DD8">
        <w:rPr>
          <w:rFonts w:ascii="Verdana" w:eastAsia="Times New Roman" w:hAnsi="Verdana" w:cs="Times New Roman"/>
          <w:color w:val="000000"/>
          <w:lang w:eastAsia="ru-RU"/>
        </w:rPr>
        <w:t>Оргкомитеты школьного и муниципального этапов Конкурса: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– определяют победителей и призеров по каждой возрастной группе соответствующих этапов Конкурса;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– анализируют, обобщают итоги Конкурса и представляют отчет о проведении Конкурса (школьный в муниципальный, муниципальный в Республиканский оргкомитет);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– готовят материалы для освещения организации и проведения Конкурса в средствах массовой информации.</w:t>
      </w:r>
      <w:proofErr w:type="gramEnd"/>
    </w:p>
    <w:p w:rsidR="0036584B" w:rsidRPr="00664DD8" w:rsidRDefault="0036584B" w:rsidP="0036584B">
      <w:pPr>
        <w:shd w:val="clear" w:color="auto" w:fill="FFFFFF"/>
        <w:spacing w:before="120" w:after="120" w:line="240" w:lineRule="auto"/>
        <w:ind w:left="120" w:right="120"/>
        <w:rPr>
          <w:rFonts w:ascii="Verdana" w:eastAsia="Times New Roman" w:hAnsi="Verdana" w:cs="Times New Roman"/>
          <w:b/>
          <w:bCs/>
          <w:color w:val="000000"/>
          <w:lang w:eastAsia="ru-RU"/>
        </w:rPr>
      </w:pPr>
      <w:r w:rsidRPr="00664DD8">
        <w:rPr>
          <w:rFonts w:ascii="Verdana" w:eastAsia="Times New Roman" w:hAnsi="Verdana" w:cs="Times New Roman"/>
          <w:b/>
          <w:bCs/>
          <w:color w:val="000000"/>
          <w:lang w:eastAsia="ru-RU"/>
        </w:rPr>
        <w:t>7.5. Республиканский оргкомитет Конкурса: </w:t>
      </w:r>
    </w:p>
    <w:p w:rsidR="0036584B" w:rsidRPr="00664DD8" w:rsidRDefault="0036584B" w:rsidP="0036584B">
      <w:pPr>
        <w:shd w:val="clear" w:color="auto" w:fill="FFFFFF"/>
        <w:spacing w:before="120" w:after="120" w:line="240" w:lineRule="auto"/>
        <w:ind w:left="120" w:right="120"/>
        <w:rPr>
          <w:rFonts w:ascii="Verdana" w:eastAsia="Times New Roman" w:hAnsi="Verdana" w:cs="Times New Roman"/>
          <w:color w:val="000000"/>
          <w:lang w:eastAsia="ru-RU"/>
        </w:rPr>
      </w:pPr>
      <w:r w:rsidRPr="00664DD8">
        <w:rPr>
          <w:rFonts w:ascii="Verdana" w:eastAsia="Times New Roman" w:hAnsi="Verdana" w:cs="Times New Roman"/>
          <w:color w:val="000000"/>
          <w:lang w:eastAsia="ru-RU"/>
        </w:rPr>
        <w:t>– устанавливает сроки проведения школьного, муниципального и заключительного этапов Конкурса;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– утверждает требования к проведению Конкурса; 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– формирует состав Республиканского Жюри заключительного этапа Конкурса; 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– определяет количественный состав участников заключительного этапа Конкурса из числа победителей муниципального этапа Конкурса; 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 xml:space="preserve">– обеспечивает школьные и муниципальные оргкомитеты Конкурса информационными материалами о Конкурсе, а также всеми необходимыми 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lastRenderedPageBreak/>
        <w:t>методическими материалами для работы жюри на всех этапах проведения Конкурса в электронном виде;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– анализирует, обобщает итоги Конкурса и представляет отчет о проведении Конкурса Учредителям Уфимского городского образовательно-патриотического проекта для школьников «</w:t>
      </w:r>
      <w:r w:rsidRPr="00664DD8">
        <w:rPr>
          <w:rFonts w:ascii="Verdana" w:eastAsia="Times New Roman" w:hAnsi="Verdana" w:cs="Times New Roman"/>
          <w:color w:val="FF0000"/>
          <w:lang w:eastAsia="ru-RU"/>
        </w:rPr>
        <w:t>Я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t> – гражданин </w:t>
      </w:r>
      <w:r w:rsidRPr="00664DD8">
        <w:rPr>
          <w:rFonts w:ascii="Verdana" w:eastAsia="Times New Roman" w:hAnsi="Verdana" w:cs="Times New Roman"/>
          <w:color w:val="FF0000"/>
          <w:lang w:eastAsia="ru-RU"/>
        </w:rPr>
        <w:t>В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t>еликой страны»; 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– рассматривает и вносит предложения Учредителям Проекта «</w:t>
      </w:r>
      <w:r w:rsidRPr="00664DD8">
        <w:rPr>
          <w:rFonts w:ascii="Verdana" w:eastAsia="Times New Roman" w:hAnsi="Verdana" w:cs="Times New Roman"/>
          <w:color w:val="FF0000"/>
          <w:lang w:eastAsia="ru-RU"/>
        </w:rPr>
        <w:t>Я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t> – гражданин </w:t>
      </w:r>
      <w:r w:rsidRPr="00664DD8">
        <w:rPr>
          <w:rFonts w:ascii="Verdana" w:eastAsia="Times New Roman" w:hAnsi="Verdana" w:cs="Times New Roman"/>
          <w:color w:val="FF0000"/>
          <w:lang w:eastAsia="ru-RU"/>
        </w:rPr>
        <w:t>В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t>еликой страны» по совершенствованию и дальнейшему развитию Конкурса; 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– готовит материалы для освещения организации и проведения Конкурса в средствах массовой информации;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– готовит материалы по итогам Конкурса для Оргкомитета Республиканского детско-юношеского фестиваля «</w:t>
      </w:r>
      <w:proofErr w:type="spellStart"/>
      <w:r w:rsidRPr="00664DD8">
        <w:rPr>
          <w:rFonts w:ascii="Verdana" w:eastAsia="Times New Roman" w:hAnsi="Verdana" w:cs="Times New Roman"/>
          <w:color w:val="000000"/>
          <w:lang w:eastAsia="ru-RU"/>
        </w:rPr>
        <w:t>Гагаринские</w:t>
      </w:r>
      <w:proofErr w:type="spellEnd"/>
      <w:r w:rsidRPr="00664DD8">
        <w:rPr>
          <w:rFonts w:ascii="Verdana" w:eastAsia="Times New Roman" w:hAnsi="Verdana" w:cs="Times New Roman"/>
          <w:color w:val="000000"/>
          <w:lang w:eastAsia="ru-RU"/>
        </w:rPr>
        <w:t xml:space="preserve"> дни в Уфе»;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– принимает решение о награждении по итогам проведения Конкурса наиболее отличившихся представителей организационных комитетов всех уровней, членов районных и городских экспертных групп, партнеров Конкурса. 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7.6. Состав Жюри каждого этапа Олимпиады формируется оргкомитетом соответствующего этапа Олимпиады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7.7. Жюри каждого этапа Олимпиады: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– осуществляет оценку работ участников школьного, районного и заключительного этапов Конкурса;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– определяет победителей и призеров соответствующего этапа Конкурса;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– составляет протокол результатов Конкурса;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– решение Жюри является окончательным и обжалованию не подлежит;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– представляет в оргкомитеты соответствующих этапов Конкурса аналитические отчеты о результатах проведения соответствующих этапов Конкурса.</w:t>
      </w:r>
    </w:p>
    <w:p w:rsidR="0036584B" w:rsidRPr="00664DD8" w:rsidRDefault="0036584B" w:rsidP="0036584B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ru-RU"/>
        </w:rPr>
      </w:pPr>
      <w:r w:rsidRPr="00664DD8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br/>
      </w:r>
      <w:bookmarkStart w:id="9" w:name="8"/>
    </w:p>
    <w:p w:rsidR="0036584B" w:rsidRPr="00664DD8" w:rsidRDefault="0036584B" w:rsidP="0036584B">
      <w:pPr>
        <w:spacing w:before="120" w:after="120" w:line="240" w:lineRule="auto"/>
        <w:ind w:left="120" w:right="12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664DD8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8.</w:t>
      </w:r>
      <w:r w:rsidRPr="00664DD8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664DD8">
        <w:rPr>
          <w:rFonts w:ascii="Verdana" w:eastAsia="Times New Roman" w:hAnsi="Verdana" w:cs="Times New Roman"/>
          <w:b/>
          <w:bCs/>
          <w:color w:val="FF0000"/>
          <w:shd w:val="clear" w:color="auto" w:fill="FFFFFF"/>
          <w:lang w:eastAsia="ru-RU"/>
        </w:rPr>
        <w:t>Н</w:t>
      </w:r>
      <w:r w:rsidRPr="00664DD8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АГРАЖДЕНИЕ ПОБЕДИТЕЛЕЙ И ПРИЗЁРОВ</w:t>
      </w:r>
    </w:p>
    <w:bookmarkEnd w:id="9"/>
    <w:p w:rsidR="0036584B" w:rsidRPr="00664DD8" w:rsidRDefault="0036584B" w:rsidP="0036584B">
      <w:pPr>
        <w:shd w:val="clear" w:color="auto" w:fill="FFFFFF"/>
        <w:spacing w:before="120" w:after="120" w:line="240" w:lineRule="auto"/>
        <w:ind w:left="120" w:right="120"/>
        <w:rPr>
          <w:rFonts w:ascii="Verdana" w:eastAsia="Times New Roman" w:hAnsi="Verdana" w:cs="Times New Roman"/>
          <w:color w:val="000000"/>
          <w:lang w:eastAsia="ru-RU"/>
        </w:rPr>
      </w:pPr>
      <w:r w:rsidRPr="00664DD8">
        <w:rPr>
          <w:rFonts w:ascii="Verdana" w:eastAsia="Times New Roman" w:hAnsi="Verdana" w:cs="Times New Roman"/>
          <w:color w:val="000000"/>
          <w:lang w:eastAsia="ru-RU"/>
        </w:rPr>
        <w:t>8.1. Призеры (II и III места) третьего (республиканского) этапа Конкурса награждаются соответствующими Дипломами и памятными медалями.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8.2. Победители третьего (городского) этапа Конкурса награждаются соответствующими Дипломами и медалями Совета по общественным наградам Российской Федерации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8.3. Учителя-наставники, оказавшие всестороннюю поддержку Победителям Конкурса (определяются по результатам анкетирования участников Конкурса), награждаются Почетными грамотами и медалями Совета по общественным наградам Российской Федерации.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8.4. Учителя-наставники, оказавшие всестороннюю поддержку призерам Конкурса (определяются по результатам анкетирования участников Конкурса), награждаются Почетными грамотами.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8.5. Образовательные учреждения, принявшие активное участие в Конкурсе (количество участников должно составлять не менее 50% обучающихся 2 – 11 классов), награждаются соответствующими дипломами. </w:t>
      </w:r>
      <w:r w:rsidRPr="00664DD8">
        <w:rPr>
          <w:rFonts w:ascii="Verdana" w:eastAsia="Times New Roman" w:hAnsi="Verdana" w:cs="Times New Roman"/>
          <w:color w:val="000000"/>
          <w:lang w:eastAsia="ru-RU"/>
        </w:rPr>
        <w:br/>
        <w:t>8.6. Награждение Победителей и призеров Олимпиады и Конкурса состоится в мае 2015 года на специальной общественно-значимой церемонии «Я - гражданин Великой страны», с участием легендарных советских и российских космонавтов, спортсменов, ярких представителей науки, культуры и искусства, видных военачальников, конструкторов, общественных и политических деятелей Российской Федерации и Республики Башкортостан.</w:t>
      </w:r>
    </w:p>
    <w:p w:rsidR="00A8700A" w:rsidRPr="0036584B" w:rsidRDefault="00A8700A" w:rsidP="0036584B"/>
    <w:sectPr w:rsidR="00A8700A" w:rsidRPr="0036584B" w:rsidSect="00DA1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00A"/>
    <w:rsid w:val="00163A46"/>
    <w:rsid w:val="001777C0"/>
    <w:rsid w:val="002439DA"/>
    <w:rsid w:val="0036584B"/>
    <w:rsid w:val="004C6719"/>
    <w:rsid w:val="005D5B9F"/>
    <w:rsid w:val="006B2242"/>
    <w:rsid w:val="00765D6E"/>
    <w:rsid w:val="007A652F"/>
    <w:rsid w:val="00852224"/>
    <w:rsid w:val="0096379E"/>
    <w:rsid w:val="00991905"/>
    <w:rsid w:val="00A71EAA"/>
    <w:rsid w:val="00A8700A"/>
    <w:rsid w:val="00C26AF8"/>
    <w:rsid w:val="00C60770"/>
    <w:rsid w:val="00F12294"/>
    <w:rsid w:val="00F91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-grajdanin.ru/konkurs.php" TargetMode="External"/><Relationship Id="rId13" Type="http://schemas.openxmlformats.org/officeDocument/2006/relationships/hyperlink" Target="http://www.ya-grajdanin.ru/konkurs.ph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ya-grajdanin.ru/konkurs.php" TargetMode="External"/><Relationship Id="rId12" Type="http://schemas.openxmlformats.org/officeDocument/2006/relationships/hyperlink" Target="http://www.ya-grajdanin.ru/konkurs.ph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2.gif"/><Relationship Id="rId1" Type="http://schemas.openxmlformats.org/officeDocument/2006/relationships/styles" Target="styles.xml"/><Relationship Id="rId6" Type="http://schemas.openxmlformats.org/officeDocument/2006/relationships/hyperlink" Target="http://www.ya-grajdanin.ru/konkurs.php" TargetMode="External"/><Relationship Id="rId11" Type="http://schemas.openxmlformats.org/officeDocument/2006/relationships/hyperlink" Target="http://www.ya-grajdanin.ru/konkurs.php" TargetMode="External"/><Relationship Id="rId5" Type="http://schemas.openxmlformats.org/officeDocument/2006/relationships/hyperlink" Target="http://www.ya-grajdanin.ru/konkurs.php" TargetMode="External"/><Relationship Id="rId15" Type="http://schemas.openxmlformats.org/officeDocument/2006/relationships/image" Target="media/image1.gif"/><Relationship Id="rId10" Type="http://schemas.openxmlformats.org/officeDocument/2006/relationships/hyperlink" Target="http://www.ya-grajdanin.ru/konkurs.php" TargetMode="External"/><Relationship Id="rId4" Type="http://schemas.openxmlformats.org/officeDocument/2006/relationships/hyperlink" Target="http://www.ya-grajdanin.ru/konkurs.php" TargetMode="External"/><Relationship Id="rId9" Type="http://schemas.openxmlformats.org/officeDocument/2006/relationships/hyperlink" Target="http://www.ya-grajdanin.ru/konkurs.php" TargetMode="External"/><Relationship Id="rId14" Type="http://schemas.openxmlformats.org/officeDocument/2006/relationships/hyperlink" Target="http://www.ya-grajdanin.ru/konkur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1940</Words>
  <Characters>11058</Characters>
  <Application>Microsoft Office Word</Application>
  <DocSecurity>0</DocSecurity>
  <Lines>92</Lines>
  <Paragraphs>25</Paragraphs>
  <ScaleCrop>false</ScaleCrop>
  <Company>Microsoft</Company>
  <LinksUpToDate>false</LinksUpToDate>
  <CharactersWithSpaces>12973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Гимназия3</dc:creator>
  <cp:lastModifiedBy>Гимназия3</cp:lastModifiedBy>
  <cp:revision>2</cp:revision>
  <dcterms:created xsi:type="dcterms:W3CDTF">2014-12-22T05:56:00Z</dcterms:created>
  <dcterms:modified xsi:type="dcterms:W3CDTF">2014-12-22T05:56:00Z</dcterms:modified>
</cp:coreProperties>
</file>