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19" w:rsidRPr="00CF2E22" w:rsidRDefault="00AD5A19" w:rsidP="00CF2E22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D5C5D" w:rsidRPr="00CF2E22" w:rsidRDefault="0077561F" w:rsidP="005D4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22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5D4B90" w:rsidRPr="00CF2E22">
        <w:rPr>
          <w:rFonts w:ascii="Times New Roman" w:hAnsi="Times New Roman" w:cs="Times New Roman"/>
          <w:b/>
          <w:sz w:val="28"/>
          <w:szCs w:val="28"/>
        </w:rPr>
        <w:t xml:space="preserve">педагога - </w:t>
      </w:r>
      <w:r w:rsidRPr="00CF2E22">
        <w:rPr>
          <w:rFonts w:ascii="Times New Roman" w:hAnsi="Times New Roman" w:cs="Times New Roman"/>
          <w:b/>
          <w:sz w:val="28"/>
          <w:szCs w:val="28"/>
        </w:rPr>
        <w:t xml:space="preserve">психолога </w:t>
      </w:r>
      <w:proofErr w:type="gramStart"/>
      <w:r w:rsidRPr="00CF2E22">
        <w:rPr>
          <w:rFonts w:ascii="Times New Roman" w:hAnsi="Times New Roman" w:cs="Times New Roman"/>
          <w:b/>
          <w:sz w:val="28"/>
          <w:szCs w:val="28"/>
        </w:rPr>
        <w:t xml:space="preserve">учащимся </w:t>
      </w:r>
      <w:r w:rsidR="00311E6E" w:rsidRPr="00CF2E22"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 w:rsidR="00311E6E" w:rsidRPr="00CF2E22">
        <w:rPr>
          <w:rFonts w:ascii="Times New Roman" w:hAnsi="Times New Roman" w:cs="Times New Roman"/>
          <w:b/>
          <w:sz w:val="28"/>
          <w:szCs w:val="28"/>
        </w:rPr>
        <w:t xml:space="preserve"> родителям </w:t>
      </w:r>
      <w:r w:rsidRPr="00CF2E22">
        <w:rPr>
          <w:rFonts w:ascii="Times New Roman" w:hAnsi="Times New Roman" w:cs="Times New Roman"/>
          <w:b/>
          <w:sz w:val="28"/>
          <w:szCs w:val="28"/>
        </w:rPr>
        <w:t>при пер</w:t>
      </w:r>
      <w:r w:rsidR="00CF2E22" w:rsidRPr="00CF2E22">
        <w:rPr>
          <w:rFonts w:ascii="Times New Roman" w:hAnsi="Times New Roman" w:cs="Times New Roman"/>
          <w:b/>
          <w:sz w:val="28"/>
          <w:szCs w:val="28"/>
        </w:rPr>
        <w:t>еходе на Дистанционное обучение</w:t>
      </w:r>
    </w:p>
    <w:p w:rsidR="001B6079" w:rsidRPr="00AF6D20" w:rsidRDefault="001B6079" w:rsidP="005D4B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607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97049" cy="1367943"/>
            <wp:effectExtent l="19050" t="0" r="3201" b="0"/>
            <wp:docPr id="11" name="Рисунок 3" descr="C:\Users\Ольга\Desktop\24_2_child-and-computer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24_2_child-and-computer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134" cy="1370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61F" w:rsidRPr="00CF2E22" w:rsidRDefault="005D4B90" w:rsidP="001B6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22">
        <w:rPr>
          <w:rFonts w:ascii="Times New Roman" w:hAnsi="Times New Roman" w:cs="Times New Roman"/>
          <w:b/>
          <w:sz w:val="28"/>
          <w:szCs w:val="28"/>
        </w:rPr>
        <w:t>Д</w:t>
      </w:r>
      <w:r w:rsidR="00DF49C1" w:rsidRPr="00CF2E22">
        <w:rPr>
          <w:rFonts w:ascii="Times New Roman" w:hAnsi="Times New Roman" w:cs="Times New Roman"/>
          <w:b/>
          <w:sz w:val="28"/>
          <w:szCs w:val="28"/>
        </w:rPr>
        <w:t>орогие гимназисты</w:t>
      </w:r>
      <w:r w:rsidR="0077561F" w:rsidRPr="00CF2E22">
        <w:rPr>
          <w:rFonts w:ascii="Times New Roman" w:hAnsi="Times New Roman" w:cs="Times New Roman"/>
          <w:b/>
          <w:sz w:val="28"/>
          <w:szCs w:val="28"/>
        </w:rPr>
        <w:t>!</w:t>
      </w:r>
    </w:p>
    <w:p w:rsidR="0077561F" w:rsidRPr="00FE1BFB" w:rsidRDefault="00CF2E22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 дни вы все обучаетесь </w:t>
      </w:r>
      <w:r w:rsidR="0077561F" w:rsidRPr="00FE1BFB">
        <w:rPr>
          <w:rFonts w:ascii="Times New Roman" w:hAnsi="Times New Roman" w:cs="Times New Roman"/>
          <w:sz w:val="24"/>
          <w:szCs w:val="24"/>
        </w:rPr>
        <w:t xml:space="preserve">дома.  А это освоение новых ресурсов, получение знаний для новых интересных дел, возможности для самосовершенствования и саморазвития. </w:t>
      </w:r>
    </w:p>
    <w:p w:rsidR="0077561F" w:rsidRPr="00FE1BFB" w:rsidRDefault="0077561F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FB">
        <w:rPr>
          <w:rFonts w:ascii="Times New Roman" w:hAnsi="Times New Roman" w:cs="Times New Roman"/>
          <w:sz w:val="24"/>
          <w:szCs w:val="24"/>
        </w:rPr>
        <w:t>Самое главное сейчас – это ваше здоровье, здоровье ваших дорогих и близких людей!</w:t>
      </w:r>
    </w:p>
    <w:p w:rsidR="00D629B8" w:rsidRPr="00FE1BFB" w:rsidRDefault="000B68BC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FB">
        <w:rPr>
          <w:rFonts w:ascii="Times New Roman" w:hAnsi="Times New Roman" w:cs="Times New Roman"/>
          <w:sz w:val="24"/>
          <w:szCs w:val="24"/>
        </w:rPr>
        <w:t xml:space="preserve">Не забывайте, соблюдать </w:t>
      </w:r>
      <w:r w:rsidR="00D629B8" w:rsidRPr="00FE1BFB">
        <w:rPr>
          <w:rFonts w:ascii="Times New Roman" w:hAnsi="Times New Roman" w:cs="Times New Roman"/>
          <w:sz w:val="24"/>
          <w:szCs w:val="24"/>
        </w:rPr>
        <w:t xml:space="preserve"> все правила и рекомендации по защите себя от гриппа, </w:t>
      </w:r>
      <w:proofErr w:type="spellStart"/>
      <w:r w:rsidR="00D629B8" w:rsidRPr="00FE1BFB">
        <w:rPr>
          <w:rFonts w:ascii="Times New Roman" w:hAnsi="Times New Roman" w:cs="Times New Roman"/>
          <w:sz w:val="24"/>
          <w:szCs w:val="24"/>
        </w:rPr>
        <w:t>короновируса</w:t>
      </w:r>
      <w:proofErr w:type="spellEnd"/>
      <w:r w:rsidRPr="00FE1BFB">
        <w:rPr>
          <w:rFonts w:ascii="Times New Roman" w:hAnsi="Times New Roman" w:cs="Times New Roman"/>
          <w:sz w:val="24"/>
          <w:szCs w:val="24"/>
        </w:rPr>
        <w:t xml:space="preserve"> </w:t>
      </w:r>
      <w:r w:rsidR="00D629B8" w:rsidRPr="00FE1BFB">
        <w:rPr>
          <w:rFonts w:ascii="Times New Roman" w:hAnsi="Times New Roman" w:cs="Times New Roman"/>
          <w:sz w:val="24"/>
          <w:szCs w:val="24"/>
        </w:rPr>
        <w:t xml:space="preserve"> и ОРВИ.</w:t>
      </w:r>
    </w:p>
    <w:p w:rsidR="00D629B8" w:rsidRDefault="00D629B8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FB">
        <w:rPr>
          <w:rFonts w:ascii="Times New Roman" w:hAnsi="Times New Roman" w:cs="Times New Roman"/>
          <w:sz w:val="24"/>
          <w:szCs w:val="24"/>
        </w:rPr>
        <w:t>Соблюдайте правила поведения по полной самоизоляции. Слушайте и выполняйте все, что вам говорят ваши родители. Это ваши первые друзья и помощники.</w:t>
      </w:r>
    </w:p>
    <w:p w:rsidR="00FE1BFB" w:rsidRPr="00FE1BFB" w:rsidRDefault="00FE1BFB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9B8" w:rsidRDefault="000B68BC" w:rsidP="00CF2E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ребята! </w:t>
      </w:r>
      <w:r w:rsidR="00D629B8">
        <w:rPr>
          <w:rFonts w:ascii="Times New Roman" w:hAnsi="Times New Roman" w:cs="Times New Roman"/>
          <w:sz w:val="24"/>
          <w:szCs w:val="24"/>
        </w:rPr>
        <w:t>Очень правильно организовать учебный процесс в домашней обстановке.</w:t>
      </w:r>
    </w:p>
    <w:p w:rsidR="00D629B8" w:rsidRDefault="008E6B85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1.В  связи со сложившейся эпидемиол</w:t>
      </w:r>
      <w:r w:rsidR="005D4B90">
        <w:rPr>
          <w:rFonts w:ascii="Times New Roman" w:hAnsi="Times New Roman" w:cs="Times New Roman"/>
          <w:sz w:val="24"/>
          <w:szCs w:val="24"/>
          <w:shd w:val="clear" w:color="auto" w:fill="FFFFFF"/>
        </w:rPr>
        <w:t>огической ситуацией мы  перешли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дистанционное обучение. Обучаясь дистанционно не занимайтесь на диване, за журнальным столиком и т.п.; постарайтесь организовать подходящую рабочую поверхность (письменный, обеденный стол) с достаточным освещением (особенно естественным); и соответствующие ей по высоте кресло или стул со спинкой; </w:t>
      </w:r>
      <w:r w:rsidR="00FF35F6"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убедитесь,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на столе достаточно места для расположения компьютера и учебных принадлежностей; подберите оптимальную посадку.</w:t>
      </w:r>
    </w:p>
    <w:p w:rsidR="00F83198" w:rsidRDefault="00F83198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2.Соблюдайте режим дня. Старайтесь вставать и ложиться спать в одно и то же время. Днем по возможности необходим отдых, сон. Утром встать так, чтобы подготовиться к занятиям без спешки, спокойно. Обязательно позавтракать, подготовить одежду, в которой вы будете заниматься.</w:t>
      </w:r>
    </w:p>
    <w:p w:rsidR="00260011" w:rsidRPr="000B68BC" w:rsidRDefault="00AF6D20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60011">
        <w:rPr>
          <w:rFonts w:ascii="Times New Roman" w:hAnsi="Times New Roman" w:cs="Times New Roman"/>
          <w:sz w:val="24"/>
          <w:szCs w:val="24"/>
          <w:shd w:val="clear" w:color="auto" w:fill="FFFFFF"/>
        </w:rPr>
        <w:t>.Организуйте рабочее место для занятий. Для занятий подготовьте свое рабочее место, положите книги, учебники, необходимые пособия,</w:t>
      </w:r>
      <w:r w:rsidR="00AD2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тетради и ручки рядом с собой, так чтобы вам было удобно. </w:t>
      </w:r>
      <w:r w:rsidR="00260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Необходимо, чтобы во время онлайн уроков вас ничего не отвлекало, телевизор, музыка и другое. </w:t>
      </w:r>
    </w:p>
    <w:p w:rsidR="008E6B85" w:rsidRPr="000B68BC" w:rsidRDefault="00AF6D20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8E6B85"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D23E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вы сидите за компьютером, с</w:t>
      </w:r>
      <w:r w:rsidR="008E6B85"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тарайтесь держать колени на уровне или лучше ниже бедер. Туловище важно держать вертикально. Отрегулируйте стул по высоте (если он не регулируется, можно воспользоваться подушкой)</w:t>
      </w:r>
      <w:r w:rsid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E6B85"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Локти должны располагаться под углом 90 градусов к телу, запястья должны быть в естественной плоскости. Эта поза поможет вам не сутулить плечи и не напрягать мышц шеи. Ваши глаза должны смотреть прямо перед собой на уровне чуть выше середины экрана: для этого приподнимите экран, используя подручные средства, например книги.</w:t>
      </w:r>
      <w:r w:rsidR="00795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727B2" w:rsidRDefault="00AF6D20" w:rsidP="00CF2E22">
      <w:pPr>
        <w:pStyle w:val="a4"/>
        <w:ind w:firstLine="567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E6B85"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D23E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перерывах между работой на компьютере, необходимо делать зарядку дл</w:t>
      </w:r>
      <w:r w:rsidR="009A593E">
        <w:rPr>
          <w:rFonts w:ascii="Times New Roman" w:hAnsi="Times New Roman" w:cs="Times New Roman"/>
          <w:sz w:val="24"/>
          <w:szCs w:val="24"/>
          <w:shd w:val="clear" w:color="auto" w:fill="FFFFFF"/>
        </w:rPr>
        <w:t>я глаз после каждых 20 – 30 минут работы за компьютером.</w:t>
      </w:r>
      <w:r w:rsidR="009A593E" w:rsidRPr="009A593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</w:p>
    <w:p w:rsidR="00230B36" w:rsidRDefault="00230B36" w:rsidP="00CF2E22">
      <w:pPr>
        <w:pStyle w:val="a4"/>
        <w:ind w:firstLine="567"/>
        <w:jc w:val="center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230B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lastRenderedPageBreak/>
        <w:drawing>
          <wp:inline distT="0" distB="0" distL="0" distR="0">
            <wp:extent cx="3130906" cy="2260397"/>
            <wp:effectExtent l="19050" t="0" r="0" b="0"/>
            <wp:docPr id="2" name="Рисунок 1" descr="C:\Users\Ольга\Desktop\упр.длягл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упр.дляглаз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906" cy="226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36" w:rsidRDefault="00230B36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6B85" w:rsidRDefault="008E6B85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1. Для разминки: плотно закройте глаза и с силой зажмурьтесь на несколько секунд. Откройте глаза и не моргайте секунд 5–10. 2. Горизонтальные движения глаз слева направо и наоборот. 3. Вертикальные движения глазами вверх-вниз. 4. Круговые движения глазами: по часовой стрелке и в противоположном направлении. 5. Движение глаз по диагонал</w:t>
      </w:r>
      <w:r w:rsidR="00AD2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Сведение глаз к носу. Для этого медленно поднесите палец к переносице, следя за его кончиком. Глаза легко «соединятся». Вариант: Взять карандаш, вытянуть руку перед собой, а затем медленно приближать к кончику носа, следя за движением карандаша. </w:t>
      </w:r>
    </w:p>
    <w:p w:rsidR="00260011" w:rsidRDefault="00AF6D20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6.Не забывайте о физической активности в перерывах между учебными занятиями.</w:t>
      </w:r>
    </w:p>
    <w:p w:rsidR="008E6B85" w:rsidRDefault="008E6B85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для туловища</w:t>
      </w:r>
      <w:r w:rsidR="00B727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23E7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Встать прямо, слегка расставить ноги. Поднять руки вверх, подняться на носки и потянуться. Опуститься, руки вдоль туловища, расслабиться. Проделать 3-5 раз. </w:t>
      </w:r>
      <w:r w:rsidR="00AD23E7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Поднять плечи как можно выше и плавно отвести их назад, затем медленно выставить вперед. Проделать 1</w:t>
      </w:r>
      <w:r w:rsidR="00F83198">
        <w:rPr>
          <w:rFonts w:ascii="Times New Roman" w:hAnsi="Times New Roman" w:cs="Times New Roman"/>
          <w:sz w:val="24"/>
          <w:szCs w:val="24"/>
          <w:shd w:val="clear" w:color="auto" w:fill="FFFFFF"/>
        </w:rPr>
        <w:t>5 раз. 3.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Встать прямо, ноги на ширине плеч. Развести руки в стороны на уровне плеч. Как можно больше повернуть туловище вправо, затем влево. Проделать так 10-20 раз. </w:t>
      </w:r>
    </w:p>
    <w:p w:rsidR="00F83198" w:rsidRDefault="00B727B2" w:rsidP="00CF2E22">
      <w:pPr>
        <w:pStyle w:val="a4"/>
        <w:ind w:firstLine="567"/>
        <w:jc w:val="both"/>
        <w:rPr>
          <w:rFonts w:ascii="ClearSans" w:hAnsi="ClearSans"/>
          <w:color w:val="5A656C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484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.Чтобы </w:t>
      </w:r>
      <w:r w:rsidR="00484FE5">
        <w:rPr>
          <w:rFonts w:ascii="ClearSans" w:hAnsi="ClearSans"/>
          <w:color w:val="5A656C"/>
          <w:sz w:val="18"/>
          <w:szCs w:val="18"/>
          <w:shd w:val="clear" w:color="auto" w:fill="FFFFFF"/>
        </w:rPr>
        <w:t xml:space="preserve"> </w:t>
      </w:r>
      <w:r w:rsidR="00484FE5">
        <w:rPr>
          <w:rFonts w:ascii="Times New Roman" w:hAnsi="Times New Roman" w:cs="Times New Roman"/>
          <w:sz w:val="24"/>
          <w:szCs w:val="24"/>
          <w:shd w:val="clear" w:color="auto" w:fill="FFFFFF"/>
        </w:rPr>
        <w:t>учеба шла без проблем, ребятам</w:t>
      </w:r>
      <w:r w:rsidR="00484FE5" w:rsidRPr="00484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правильно и качественно питаться. От того, что ест человек, зависят его память и скорость мышления. Поэтому правильное питание школьника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484FE5" w:rsidRPr="00484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залог отличной успеваемости.</w:t>
      </w:r>
      <w:r w:rsidR="00484FE5">
        <w:rPr>
          <w:rFonts w:ascii="ClearSans" w:hAnsi="ClearSans"/>
          <w:color w:val="5A656C"/>
          <w:sz w:val="18"/>
          <w:szCs w:val="18"/>
          <w:shd w:val="clear" w:color="auto" w:fill="FFFFFF"/>
        </w:rPr>
        <w:t> </w:t>
      </w:r>
    </w:p>
    <w:p w:rsidR="00512DA1" w:rsidRPr="00230B36" w:rsidRDefault="00512DA1" w:rsidP="00CF2E22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2DA1">
        <w:rPr>
          <w:rFonts w:ascii="Times New Roman" w:hAnsi="Times New Roman" w:cs="Times New Roman"/>
          <w:sz w:val="24"/>
          <w:szCs w:val="24"/>
          <w:lang w:eastAsia="ru-RU"/>
        </w:rPr>
        <w:t>В правильный рацион питания школьника входит список основных продуктов.</w:t>
      </w:r>
      <w:r w:rsidR="00230B36" w:rsidRPr="00230B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230B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9162" cy="2529086"/>
            <wp:effectExtent l="19050" t="0" r="5588" b="0"/>
            <wp:docPr id="1" name="Рисунок 1" descr="C:\Users\Ольга\Desktop\mCmtc7PsxR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mCmtc7PsxR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162" cy="252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Молоко и молочные продукты. Белки представляют собой незаменимые вещества при строении детского организма. Молоко, масло и сметану дети школьного возраста должны есть ежедневно.</w:t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Мясо. Баранину, говядину, птицу, нежирную свинину следует есть не реже 1 раза в неделю.</w:t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Жиры. Жирные кислоты и витамины являются незаменимым источником энергии и калорий.</w:t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Рыба. Кальций и фосфор, присутствующие в рыбе, принимают участие в развитии костей ребенка.</w:t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Яйца. Рекомендовано есть 1 раз в день как питательный продукт.</w:t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Фрукты и овощи, богатые витаминами и клетчаткой, способствуют выработке энергии и улучшению пищеварительного процесса.</w:t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Каши, картофель и макароны своими сложными углеводами способствуют правильному развитию растущего организма.</w:t>
      </w:r>
    </w:p>
    <w:p w:rsidR="00230B36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30B36" w:rsidRDefault="00230B36" w:rsidP="00CF2E2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0B36" w:rsidRDefault="00230B36" w:rsidP="00CF2E2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12DA1" w:rsidRDefault="00512DA1" w:rsidP="00CF2E2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49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Уважаемые родители!</w:t>
      </w:r>
    </w:p>
    <w:p w:rsidR="009A593E" w:rsidRPr="00DF49C1" w:rsidRDefault="009A593E" w:rsidP="00CF2E2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12DA1" w:rsidRPr="009A593E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1.Постарайтесь для ребенка сохранить привычный для него режим и распорядок дня. </w:t>
      </w:r>
    </w:p>
    <w:p w:rsidR="009A593E" w:rsidRPr="007952C4" w:rsidRDefault="00C51CF4" w:rsidP="00CF2E22">
      <w:pPr>
        <w:pStyle w:val="a4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A593E">
        <w:rPr>
          <w:rFonts w:ascii="Times New Roman" w:hAnsi="Times New Roman" w:cs="Times New Roman"/>
          <w:color w:val="000000"/>
          <w:sz w:val="24"/>
          <w:szCs w:val="24"/>
        </w:rPr>
        <w:t> Родителям лучше поднимать ребенка примерно в то же врем</w:t>
      </w:r>
      <w:r w:rsidR="00512DA1" w:rsidRPr="009A593E">
        <w:rPr>
          <w:rFonts w:ascii="Times New Roman" w:hAnsi="Times New Roman" w:cs="Times New Roman"/>
          <w:color w:val="000000"/>
          <w:sz w:val="24"/>
          <w:szCs w:val="24"/>
        </w:rPr>
        <w:t>я, что и обычно. Обеспечить ребенку полноценный завтрак</w:t>
      </w:r>
      <w:r w:rsidRPr="009A59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A593E" w:rsidRPr="009A593E">
        <w:rPr>
          <w:rFonts w:ascii="Times New Roman" w:hAnsi="Times New Roman" w:cs="Times New Roman"/>
          <w:color w:val="222222"/>
          <w:sz w:val="24"/>
          <w:szCs w:val="24"/>
        </w:rPr>
        <w:t xml:space="preserve"> Также создайте в комнате ребенка идеальное освещение, чтобы работа за компьютером не испортила ему зрение, когда тот сидит в темноте.</w:t>
      </w:r>
      <w:r w:rsidR="007952C4" w:rsidRPr="007952C4">
        <w:rPr>
          <w:rFonts w:ascii="Open Sans" w:hAnsi="Open Sans"/>
          <w:color w:val="222222"/>
          <w:sz w:val="20"/>
          <w:szCs w:val="20"/>
          <w:shd w:val="clear" w:color="auto" w:fill="FFFFFF"/>
        </w:rPr>
        <w:t xml:space="preserve"> </w:t>
      </w:r>
      <w:r w:rsidR="007952C4" w:rsidRPr="007952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Монитор должен располагаться не менее чем полуметра от ребенка, но чем дальше находится монитор, тем лучше для его глаз.</w:t>
      </w:r>
      <w:r w:rsidR="007952C4" w:rsidRPr="007952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952C4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302051" cy="1966381"/>
            <wp:effectExtent l="19050" t="0" r="0" b="0"/>
            <wp:docPr id="5" name="Рисунок 2" descr="C:\Users\Ольга\Desktop\23-60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23-600x36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981" cy="196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85" w:rsidRPr="009A593E" w:rsidRDefault="005C2D85" w:rsidP="00CF2E2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93E">
        <w:rPr>
          <w:rFonts w:ascii="Times New Roman" w:hAnsi="Times New Roman" w:cs="Times New Roman"/>
          <w:color w:val="000000"/>
          <w:sz w:val="24"/>
          <w:szCs w:val="24"/>
        </w:rPr>
        <w:t>2.Обеспечьте ребенку комфортное рабочее место. Необходимо сделать так, чтобы ребенку никто не мешал во время учебных занятий.</w:t>
      </w:r>
    </w:p>
    <w:p w:rsidR="00C51CF4" w:rsidRPr="009A593E" w:rsidRDefault="005C2D85" w:rsidP="00CF2E2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9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2DA1" w:rsidRPr="009A593E">
        <w:rPr>
          <w:rFonts w:ascii="Times New Roman" w:hAnsi="Times New Roman" w:cs="Times New Roman"/>
          <w:color w:val="000000"/>
          <w:sz w:val="24"/>
          <w:szCs w:val="24"/>
        </w:rPr>
        <w:t>.Родителям</w:t>
      </w:r>
      <w:r w:rsidR="00C51CF4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512DA1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обходимо </w:t>
      </w:r>
      <w:r w:rsidR="00C51CF4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 создать дома рабочую обстановку </w:t>
      </w:r>
      <w:r w:rsidR="00512DA1" w:rsidRPr="009A593E">
        <w:rPr>
          <w:rFonts w:ascii="Times New Roman" w:hAnsi="Times New Roman" w:cs="Times New Roman"/>
          <w:color w:val="000000"/>
          <w:sz w:val="24"/>
          <w:szCs w:val="24"/>
        </w:rPr>
        <w:t>и атмосферу, в тоже время спокойную и доброжелательную</w:t>
      </w:r>
      <w:r w:rsidR="00C51CF4" w:rsidRPr="009A59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2DA1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CF4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 Нужно объяснить ребенку, что просто это новый формат учебы. "Вот твое расписание, вот тебе будильник, часы. До часа дня ты работаешь. Потом обед. Потом свободное время". </w:t>
      </w:r>
      <w:r w:rsidR="00C22211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В этот период обучения нужна </w:t>
      </w:r>
      <w:r w:rsidR="00C51CF4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 высокая организованность всей семьи.</w:t>
      </w:r>
    </w:p>
    <w:p w:rsidR="00C51CF4" w:rsidRPr="005C2D85" w:rsidRDefault="005C2D85" w:rsidP="00CF2E2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22211" w:rsidRPr="005C2D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1CF4" w:rsidRPr="005C2D85">
        <w:rPr>
          <w:rFonts w:ascii="Times New Roman" w:hAnsi="Times New Roman" w:cs="Times New Roman"/>
          <w:color w:val="000000"/>
          <w:sz w:val="24"/>
          <w:szCs w:val="24"/>
        </w:rPr>
        <w:t>Важно не забывать о физической активности. Ребенок может выходить на прогулку с собакой, пой</w:t>
      </w:r>
      <w:r w:rsidR="00FE1BFB">
        <w:rPr>
          <w:rFonts w:ascii="Times New Roman" w:hAnsi="Times New Roman" w:cs="Times New Roman"/>
          <w:color w:val="000000"/>
          <w:sz w:val="24"/>
          <w:szCs w:val="24"/>
        </w:rPr>
        <w:t>ти с родителями на улицу (не далее 100 м от дома).</w:t>
      </w:r>
      <w:r w:rsidR="00C51CF4" w:rsidRPr="005C2D85">
        <w:rPr>
          <w:rFonts w:ascii="Times New Roman" w:hAnsi="Times New Roman" w:cs="Times New Roman"/>
          <w:color w:val="000000"/>
          <w:sz w:val="24"/>
          <w:szCs w:val="24"/>
        </w:rPr>
        <w:t xml:space="preserve"> Главное — не собираться с друзьями, одноклассниками, сократить контакты до минимума.</w:t>
      </w:r>
    </w:p>
    <w:p w:rsidR="00C51CF4" w:rsidRPr="005C2D85" w:rsidRDefault="00C22211" w:rsidP="00CF2E2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D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C2D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C2D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1CF4" w:rsidRPr="005C2D85">
        <w:rPr>
          <w:rFonts w:ascii="Times New Roman" w:hAnsi="Times New Roman" w:cs="Times New Roman"/>
          <w:color w:val="000000"/>
          <w:sz w:val="24"/>
          <w:szCs w:val="24"/>
        </w:rPr>
        <w:t>Ребенку понадобиться больше помощи</w:t>
      </w:r>
      <w:r w:rsidRPr="005C2D85">
        <w:rPr>
          <w:rFonts w:ascii="Times New Roman" w:hAnsi="Times New Roman" w:cs="Times New Roman"/>
          <w:color w:val="000000"/>
          <w:sz w:val="24"/>
          <w:szCs w:val="24"/>
        </w:rPr>
        <w:t xml:space="preserve"> от родителей. </w:t>
      </w:r>
      <w:r w:rsidR="00C51CF4" w:rsidRPr="005C2D85">
        <w:rPr>
          <w:rFonts w:ascii="Times New Roman" w:hAnsi="Times New Roman" w:cs="Times New Roman"/>
          <w:color w:val="000000"/>
          <w:sz w:val="24"/>
          <w:szCs w:val="24"/>
        </w:rPr>
        <w:t xml:space="preserve"> Увеличиваются объемы самостоятельной работы, а значит, будет больше вопросов, на которые ребенок захочет получить ответы. </w:t>
      </w:r>
    </w:p>
    <w:p w:rsidR="00C51CF4" w:rsidRPr="007952C4" w:rsidRDefault="005C2D85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C4">
        <w:rPr>
          <w:rFonts w:ascii="Times New Roman" w:hAnsi="Times New Roman" w:cs="Times New Roman"/>
          <w:sz w:val="24"/>
          <w:szCs w:val="24"/>
        </w:rPr>
        <w:t>6</w:t>
      </w:r>
      <w:r w:rsidR="00C22211" w:rsidRPr="007952C4">
        <w:rPr>
          <w:rFonts w:ascii="Times New Roman" w:hAnsi="Times New Roman" w:cs="Times New Roman"/>
          <w:sz w:val="24"/>
          <w:szCs w:val="24"/>
        </w:rPr>
        <w:t>.</w:t>
      </w:r>
      <w:r w:rsidR="00C51CF4" w:rsidRPr="007952C4">
        <w:rPr>
          <w:rFonts w:ascii="Times New Roman" w:hAnsi="Times New Roman" w:cs="Times New Roman"/>
          <w:sz w:val="24"/>
          <w:szCs w:val="24"/>
        </w:rPr>
        <w:t>И если в точных науках не все родители могут помочь, то выполнение заданий по русскому, литературе, истории, географии — повод для обсуждений, бесед, игр с ребенком.</w:t>
      </w:r>
    </w:p>
    <w:p w:rsidR="009A593E" w:rsidRPr="007952C4" w:rsidRDefault="007952C4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C4">
        <w:rPr>
          <w:rFonts w:ascii="Times New Roman" w:hAnsi="Times New Roman" w:cs="Times New Roman"/>
          <w:sz w:val="24"/>
          <w:szCs w:val="24"/>
        </w:rPr>
        <w:t>7.</w:t>
      </w:r>
      <w:r w:rsidR="009A593E" w:rsidRPr="007952C4">
        <w:rPr>
          <w:rFonts w:ascii="Times New Roman" w:hAnsi="Times New Roman" w:cs="Times New Roman"/>
          <w:sz w:val="24"/>
          <w:szCs w:val="24"/>
        </w:rPr>
        <w:t>И, пожалуй, самый главный совет – контролируйте ребенка.</w:t>
      </w:r>
    </w:p>
    <w:p w:rsidR="0077561F" w:rsidRDefault="007952C4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C4">
        <w:rPr>
          <w:rFonts w:ascii="Times New Roman" w:hAnsi="Times New Roman" w:cs="Times New Roman"/>
          <w:sz w:val="24"/>
          <w:szCs w:val="24"/>
        </w:rPr>
        <w:t>8.</w:t>
      </w:r>
      <w:r w:rsidR="0077561F" w:rsidRPr="007952C4">
        <w:rPr>
          <w:rFonts w:ascii="Times New Roman" w:hAnsi="Times New Roman" w:cs="Times New Roman"/>
          <w:sz w:val="24"/>
          <w:szCs w:val="24"/>
        </w:rPr>
        <w:t xml:space="preserve"> Не </w:t>
      </w:r>
      <w:r w:rsidR="00C22211" w:rsidRPr="007952C4">
        <w:rPr>
          <w:rFonts w:ascii="Times New Roman" w:hAnsi="Times New Roman" w:cs="Times New Roman"/>
          <w:sz w:val="24"/>
          <w:szCs w:val="24"/>
        </w:rPr>
        <w:t>забывайте,</w:t>
      </w:r>
      <w:r w:rsidR="00660303" w:rsidRPr="007952C4">
        <w:rPr>
          <w:rFonts w:ascii="Times New Roman" w:hAnsi="Times New Roman" w:cs="Times New Roman"/>
          <w:sz w:val="24"/>
          <w:szCs w:val="24"/>
        </w:rPr>
        <w:t xml:space="preserve"> </w:t>
      </w:r>
      <w:r w:rsidR="0077561F" w:rsidRPr="007952C4">
        <w:rPr>
          <w:rFonts w:ascii="Times New Roman" w:hAnsi="Times New Roman" w:cs="Times New Roman"/>
          <w:sz w:val="24"/>
          <w:szCs w:val="24"/>
        </w:rPr>
        <w:t>пожалуйста, что в этот период всегда рядом, ответят на все ваши вопросы, поддержат вас в любую минуту</w:t>
      </w:r>
      <w:r w:rsidR="00660303" w:rsidRPr="007952C4">
        <w:rPr>
          <w:rFonts w:ascii="Times New Roman" w:hAnsi="Times New Roman" w:cs="Times New Roman"/>
          <w:sz w:val="24"/>
          <w:szCs w:val="24"/>
        </w:rPr>
        <w:t xml:space="preserve"> и придут вам на помощ</w:t>
      </w:r>
      <w:r w:rsidR="0077561F" w:rsidRPr="007952C4">
        <w:rPr>
          <w:rFonts w:ascii="Times New Roman" w:hAnsi="Times New Roman" w:cs="Times New Roman"/>
          <w:sz w:val="24"/>
          <w:szCs w:val="24"/>
        </w:rPr>
        <w:t xml:space="preserve">ь классные руководители, учителя – предметники! </w:t>
      </w:r>
    </w:p>
    <w:p w:rsidR="00FE1BFB" w:rsidRDefault="00FE1BFB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2C4" w:rsidRPr="007952C4" w:rsidRDefault="007952C4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C4">
        <w:rPr>
          <w:rFonts w:ascii="Times New Roman" w:hAnsi="Times New Roman" w:cs="Times New Roman"/>
          <w:sz w:val="24"/>
          <w:szCs w:val="24"/>
        </w:rPr>
        <w:t>В период</w:t>
      </w:r>
      <w:r w:rsidR="00B95EA9">
        <w:rPr>
          <w:rFonts w:ascii="Times New Roman" w:hAnsi="Times New Roman" w:cs="Times New Roman"/>
          <w:sz w:val="24"/>
          <w:szCs w:val="24"/>
        </w:rPr>
        <w:t xml:space="preserve"> Дистанционного обучения вам</w:t>
      </w:r>
      <w:r w:rsidRPr="007952C4">
        <w:rPr>
          <w:rFonts w:ascii="Times New Roman" w:hAnsi="Times New Roman" w:cs="Times New Roman"/>
          <w:sz w:val="24"/>
          <w:szCs w:val="24"/>
        </w:rPr>
        <w:t xml:space="preserve"> поможет хорошее настроение, оптимизм,  сплоченность</w:t>
      </w:r>
      <w:r w:rsidR="00FE1BFB">
        <w:rPr>
          <w:rFonts w:ascii="Times New Roman" w:hAnsi="Times New Roman" w:cs="Times New Roman"/>
          <w:sz w:val="24"/>
          <w:szCs w:val="24"/>
        </w:rPr>
        <w:t>, поддержка друг друга</w:t>
      </w:r>
      <w:r w:rsidRPr="007952C4">
        <w:rPr>
          <w:rFonts w:ascii="Times New Roman" w:hAnsi="Times New Roman" w:cs="Times New Roman"/>
          <w:sz w:val="24"/>
          <w:szCs w:val="24"/>
        </w:rPr>
        <w:t>!</w:t>
      </w:r>
    </w:p>
    <w:p w:rsidR="00FE1BFB" w:rsidRDefault="00FE1BFB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2211" w:rsidRPr="007952C4" w:rsidRDefault="00C2221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C4">
        <w:rPr>
          <w:rFonts w:ascii="Times New Roman" w:hAnsi="Times New Roman" w:cs="Times New Roman"/>
          <w:sz w:val="24"/>
          <w:szCs w:val="24"/>
        </w:rPr>
        <w:t>Уважаемые учен</w:t>
      </w:r>
      <w:r w:rsidR="005C2D85" w:rsidRPr="007952C4">
        <w:rPr>
          <w:rFonts w:ascii="Times New Roman" w:hAnsi="Times New Roman" w:cs="Times New Roman"/>
          <w:sz w:val="24"/>
          <w:szCs w:val="24"/>
        </w:rPr>
        <w:t xml:space="preserve">ики и родители! В любую минуту педагог – психолог гимназии </w:t>
      </w:r>
      <w:r w:rsidR="009A593E" w:rsidRPr="007952C4">
        <w:rPr>
          <w:rFonts w:ascii="Times New Roman" w:hAnsi="Times New Roman" w:cs="Times New Roman"/>
          <w:sz w:val="24"/>
          <w:szCs w:val="24"/>
        </w:rPr>
        <w:t xml:space="preserve">Веретенникова Ольга Владимировна </w:t>
      </w:r>
      <w:r w:rsidR="005C2D85" w:rsidRPr="007952C4">
        <w:rPr>
          <w:rFonts w:ascii="Times New Roman" w:hAnsi="Times New Roman" w:cs="Times New Roman"/>
          <w:sz w:val="24"/>
          <w:szCs w:val="24"/>
        </w:rPr>
        <w:t>поддержит вас и поможет</w:t>
      </w:r>
      <w:r w:rsidR="00D1062E">
        <w:rPr>
          <w:rFonts w:ascii="Times New Roman" w:hAnsi="Times New Roman" w:cs="Times New Roman"/>
          <w:sz w:val="24"/>
          <w:szCs w:val="24"/>
        </w:rPr>
        <w:t>, телефон 8-9053527863.</w:t>
      </w:r>
    </w:p>
    <w:p w:rsidR="00FE1BFB" w:rsidRDefault="00FE1BFB" w:rsidP="00CF2E2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303" w:rsidRPr="0077561F" w:rsidRDefault="00C22211" w:rsidP="00CF2E2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Удачи и успехов в учебе! </w:t>
      </w:r>
      <w:r w:rsidR="00FE1BFB">
        <w:rPr>
          <w:rFonts w:ascii="Times New Roman" w:hAnsi="Times New Roman" w:cs="Times New Roman"/>
          <w:sz w:val="24"/>
          <w:szCs w:val="24"/>
        </w:rPr>
        <w:t>У вас все получится!</w:t>
      </w:r>
    </w:p>
    <w:sectPr w:rsidR="00660303" w:rsidRPr="0077561F" w:rsidSect="00CF2E22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5172"/>
    <w:multiLevelType w:val="multilevel"/>
    <w:tmpl w:val="7E78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1F"/>
    <w:rsid w:val="000B68BC"/>
    <w:rsid w:val="001B6079"/>
    <w:rsid w:val="00230B36"/>
    <w:rsid w:val="00246B36"/>
    <w:rsid w:val="00260011"/>
    <w:rsid w:val="00311E6E"/>
    <w:rsid w:val="0045591C"/>
    <w:rsid w:val="00457CFF"/>
    <w:rsid w:val="00484FE5"/>
    <w:rsid w:val="00512DA1"/>
    <w:rsid w:val="005C2D85"/>
    <w:rsid w:val="005D4B90"/>
    <w:rsid w:val="00660303"/>
    <w:rsid w:val="0077561F"/>
    <w:rsid w:val="00792679"/>
    <w:rsid w:val="007952C4"/>
    <w:rsid w:val="008E6B85"/>
    <w:rsid w:val="009A593E"/>
    <w:rsid w:val="00AD23E7"/>
    <w:rsid w:val="00AD5A19"/>
    <w:rsid w:val="00AF6D20"/>
    <w:rsid w:val="00B51A2F"/>
    <w:rsid w:val="00B727B2"/>
    <w:rsid w:val="00B95EA9"/>
    <w:rsid w:val="00C22211"/>
    <w:rsid w:val="00C51CF4"/>
    <w:rsid w:val="00C86942"/>
    <w:rsid w:val="00CD5C5D"/>
    <w:rsid w:val="00CF2E22"/>
    <w:rsid w:val="00D1062E"/>
    <w:rsid w:val="00D629B8"/>
    <w:rsid w:val="00DA5059"/>
    <w:rsid w:val="00DC415D"/>
    <w:rsid w:val="00DF49C1"/>
    <w:rsid w:val="00F83198"/>
    <w:rsid w:val="00FE1BFB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5CCBA"/>
  <w15:docId w15:val="{47BB6F11-3C8F-462B-BB15-3F6469DF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5D"/>
  </w:style>
  <w:style w:type="paragraph" w:styleId="2">
    <w:name w:val="heading 2"/>
    <w:basedOn w:val="a"/>
    <w:link w:val="20"/>
    <w:uiPriority w:val="9"/>
    <w:qFormat/>
    <w:rsid w:val="00512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68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2D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956F5-B190-47A3-93D8-6D347DAF0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Зам. по ВР</cp:lastModifiedBy>
  <cp:revision>2</cp:revision>
  <dcterms:created xsi:type="dcterms:W3CDTF">2020-04-08T13:43:00Z</dcterms:created>
  <dcterms:modified xsi:type="dcterms:W3CDTF">2020-04-08T13:43:00Z</dcterms:modified>
</cp:coreProperties>
</file>