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843F" w14:textId="77777777" w:rsidR="00852D15" w:rsidRPr="00852D15" w:rsidRDefault="00852D15" w:rsidP="00852D15">
      <w:pPr>
        <w:spacing w:after="0"/>
        <w:ind w:firstLine="708"/>
        <w:jc w:val="center"/>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МИНИСТЕРСТВО ПРОСВЕЩЕНИЯ РОССИЙСКОЙ ФЕДЕРАЦИИ</w:t>
      </w:r>
    </w:p>
    <w:p w14:paraId="16773A75" w14:textId="77777777" w:rsidR="00852D15" w:rsidRPr="00852D15" w:rsidRDefault="00852D15" w:rsidP="00852D15">
      <w:pPr>
        <w:spacing w:after="0" w:line="240" w:lineRule="auto"/>
        <w:ind w:firstLine="708"/>
        <w:jc w:val="center"/>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Министерство просвещения Республики Башкортостан</w:t>
      </w:r>
    </w:p>
    <w:p w14:paraId="770A5E9C" w14:textId="77777777" w:rsidR="00852D15" w:rsidRPr="00852D15" w:rsidRDefault="00852D15" w:rsidP="00852D15">
      <w:pPr>
        <w:spacing w:after="0" w:line="240" w:lineRule="auto"/>
        <w:ind w:firstLine="708"/>
        <w:jc w:val="center"/>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63DC8B25" w14:textId="77777777" w:rsidR="00852D15" w:rsidRPr="00852D15" w:rsidRDefault="00852D15" w:rsidP="00852D15">
      <w:pPr>
        <w:spacing w:after="0" w:line="240" w:lineRule="auto"/>
        <w:ind w:firstLine="708"/>
        <w:jc w:val="center"/>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Республики Башкортостан</w:t>
      </w:r>
    </w:p>
    <w:p w14:paraId="1ED2E9AD" w14:textId="77777777" w:rsidR="00852D15" w:rsidRPr="00852D15" w:rsidRDefault="00852D15" w:rsidP="00852D15">
      <w:pPr>
        <w:spacing w:after="0" w:line="240" w:lineRule="auto"/>
        <w:ind w:firstLine="708"/>
        <w:jc w:val="center"/>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1C5B6685" w14:textId="77777777" w:rsidR="00852D15" w:rsidRPr="00852D15" w:rsidRDefault="00852D15" w:rsidP="00852D15">
      <w:pPr>
        <w:spacing w:after="0" w:line="240" w:lineRule="auto"/>
        <w:ind w:firstLine="708"/>
        <w:jc w:val="center"/>
        <w:rPr>
          <w:rFonts w:ascii="Times New Roman" w:eastAsia="Calibri" w:hAnsi="Times New Roman" w:cs="Times New Roman"/>
          <w:sz w:val="28"/>
          <w:szCs w:val="28"/>
          <w:lang w:val="ru-RU"/>
        </w:rPr>
      </w:pPr>
    </w:p>
    <w:p w14:paraId="7978B988" w14:textId="77777777" w:rsidR="00852D15" w:rsidRPr="00852D15" w:rsidRDefault="00852D15" w:rsidP="00852D15">
      <w:pPr>
        <w:spacing w:after="0"/>
        <w:jc w:val="right"/>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 xml:space="preserve">                                              Приложение 1</w:t>
      </w:r>
    </w:p>
    <w:p w14:paraId="27727F9B" w14:textId="77777777" w:rsidR="00852D15" w:rsidRPr="00852D15" w:rsidRDefault="00852D15" w:rsidP="00852D15">
      <w:pPr>
        <w:spacing w:after="0"/>
        <w:jc w:val="right"/>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 xml:space="preserve">                                                                 к основной образовательной программе     </w:t>
      </w:r>
    </w:p>
    <w:p w14:paraId="6E96380B" w14:textId="66E3DC3D" w:rsidR="00852D15" w:rsidRPr="00852D15" w:rsidRDefault="00852D15" w:rsidP="00852D15">
      <w:pPr>
        <w:spacing w:after="0"/>
        <w:jc w:val="right"/>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 xml:space="preserve">                                                                 </w:t>
      </w:r>
      <w:r w:rsidR="00A82DD7">
        <w:rPr>
          <w:rFonts w:ascii="Times New Roman" w:eastAsia="Calibri" w:hAnsi="Times New Roman" w:cs="Times New Roman"/>
          <w:sz w:val="28"/>
          <w:szCs w:val="28"/>
          <w:lang w:val="ru-RU"/>
        </w:rPr>
        <w:t>среднего</w:t>
      </w:r>
      <w:r w:rsidRPr="00852D15">
        <w:rPr>
          <w:rFonts w:ascii="Times New Roman" w:eastAsia="Calibri" w:hAnsi="Times New Roman" w:cs="Times New Roman"/>
          <w:sz w:val="28"/>
          <w:szCs w:val="28"/>
          <w:lang w:val="ru-RU"/>
        </w:rPr>
        <w:t xml:space="preserve"> общего образования</w:t>
      </w:r>
    </w:p>
    <w:p w14:paraId="13F0FCED" w14:textId="77777777" w:rsidR="00852D15" w:rsidRPr="00852D15" w:rsidRDefault="00852D15" w:rsidP="00852D15">
      <w:pPr>
        <w:spacing w:after="0"/>
        <w:ind w:left="120"/>
        <w:rPr>
          <w:rFonts w:ascii="Times New Roman" w:eastAsia="Calibri" w:hAnsi="Times New Roman" w:cs="Times New Roman"/>
          <w:sz w:val="28"/>
          <w:szCs w:val="28"/>
          <w:lang w:val="ru-RU"/>
        </w:rPr>
      </w:pPr>
      <w:r w:rsidRPr="00852D15">
        <w:rPr>
          <w:rFonts w:ascii="Times New Roman" w:eastAsia="Calibri" w:hAnsi="Times New Roman" w:cs="Times New Roman"/>
          <w:sz w:val="28"/>
          <w:szCs w:val="28"/>
          <w:lang w:val="ru-RU"/>
        </w:rPr>
        <w:t xml:space="preserve">                                                                      </w:t>
      </w:r>
    </w:p>
    <w:p w14:paraId="1F23DE8D" w14:textId="77777777" w:rsidR="00852D15" w:rsidRPr="00852D15" w:rsidRDefault="00852D15" w:rsidP="00852D15">
      <w:pPr>
        <w:spacing w:after="0"/>
        <w:ind w:left="120"/>
        <w:rPr>
          <w:rFonts w:ascii="Calibri" w:eastAsia="Calibri" w:hAnsi="Calibri" w:cs="Times New Roman"/>
          <w:lang w:val="ru-RU"/>
        </w:rPr>
      </w:pPr>
    </w:p>
    <w:p w14:paraId="3E1D8184" w14:textId="77777777" w:rsidR="00852D15" w:rsidRPr="00852D15" w:rsidRDefault="00852D15" w:rsidP="00852D15">
      <w:pPr>
        <w:spacing w:after="0"/>
        <w:ind w:left="120"/>
        <w:rPr>
          <w:rFonts w:ascii="Calibri" w:eastAsia="Calibri" w:hAnsi="Calibri" w:cs="Times New Roman"/>
          <w:lang w:val="ru-RU"/>
        </w:rPr>
      </w:pPr>
    </w:p>
    <w:p w14:paraId="0CFE8AEF" w14:textId="77777777" w:rsidR="00852D15" w:rsidRPr="00852D15" w:rsidRDefault="00852D15" w:rsidP="00852D15">
      <w:pPr>
        <w:spacing w:after="0"/>
        <w:ind w:left="120"/>
        <w:rPr>
          <w:rFonts w:ascii="Calibri" w:eastAsia="Calibri" w:hAnsi="Calibri" w:cs="Times New Roman"/>
          <w:lang w:val="ru-RU"/>
        </w:rPr>
      </w:pPr>
    </w:p>
    <w:p w14:paraId="1C24AE78" w14:textId="77777777" w:rsidR="00852D15" w:rsidRPr="00852D15" w:rsidRDefault="00852D15" w:rsidP="00852D15">
      <w:pPr>
        <w:spacing w:after="0" w:line="408" w:lineRule="auto"/>
        <w:ind w:left="120"/>
        <w:jc w:val="center"/>
        <w:rPr>
          <w:rFonts w:ascii="Calibri" w:eastAsia="Calibri" w:hAnsi="Calibri" w:cs="Times New Roman"/>
          <w:b/>
          <w:lang w:val="ru-RU"/>
        </w:rPr>
      </w:pPr>
      <w:r w:rsidRPr="00852D15">
        <w:rPr>
          <w:rFonts w:ascii="Times New Roman" w:eastAsia="Calibri" w:hAnsi="Times New Roman" w:cs="Times New Roman"/>
          <w:b/>
          <w:color w:val="000000"/>
          <w:sz w:val="28"/>
          <w:lang w:val="ru-RU"/>
        </w:rPr>
        <w:t>РАБОЧАЯ ПРОГРАММА</w:t>
      </w:r>
    </w:p>
    <w:p w14:paraId="4645FB8C" w14:textId="77777777" w:rsidR="00852D15" w:rsidRPr="00852D15" w:rsidRDefault="00852D15" w:rsidP="00852D15">
      <w:pPr>
        <w:spacing w:after="0"/>
        <w:ind w:left="120"/>
        <w:jc w:val="center"/>
        <w:rPr>
          <w:rFonts w:ascii="Calibri" w:eastAsia="Calibri" w:hAnsi="Calibri" w:cs="Times New Roman"/>
          <w:b/>
          <w:lang w:val="ru-RU"/>
        </w:rPr>
      </w:pPr>
    </w:p>
    <w:p w14:paraId="05D00E6B" w14:textId="77777777" w:rsidR="00852D15" w:rsidRPr="00852D15" w:rsidRDefault="00852D15" w:rsidP="00852D15">
      <w:pPr>
        <w:spacing w:after="0" w:line="408" w:lineRule="auto"/>
        <w:ind w:left="120"/>
        <w:jc w:val="center"/>
        <w:rPr>
          <w:lang w:val="ru-RU"/>
        </w:rPr>
      </w:pPr>
      <w:r w:rsidRPr="00852D15">
        <w:rPr>
          <w:rFonts w:ascii="Times New Roman" w:hAnsi="Times New Roman"/>
          <w:b/>
          <w:color w:val="000000"/>
          <w:sz w:val="28"/>
          <w:lang w:val="ru-RU"/>
        </w:rPr>
        <w:t>учебного предмета «Вероятность и статистика. Углубленный уровень»</w:t>
      </w:r>
    </w:p>
    <w:p w14:paraId="19C5C935" w14:textId="77777777" w:rsidR="00852D15" w:rsidRPr="00852D15" w:rsidRDefault="00852D15" w:rsidP="00852D15">
      <w:pPr>
        <w:spacing w:after="0" w:line="408" w:lineRule="auto"/>
        <w:ind w:left="120"/>
        <w:jc w:val="center"/>
        <w:rPr>
          <w:lang w:val="ru-RU"/>
        </w:rPr>
      </w:pPr>
      <w:r w:rsidRPr="00852D15">
        <w:rPr>
          <w:rFonts w:ascii="Times New Roman" w:hAnsi="Times New Roman"/>
          <w:color w:val="000000"/>
          <w:sz w:val="28"/>
          <w:lang w:val="ru-RU"/>
        </w:rPr>
        <w:t xml:space="preserve">для обучающихся 10-11 классов </w:t>
      </w:r>
    </w:p>
    <w:p w14:paraId="53C4C1C8"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3E4AF318"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5C5CA699"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r w:rsidRPr="00852D15">
        <w:rPr>
          <w:rFonts w:ascii="Times New Roman" w:eastAsia="Calibri" w:hAnsi="Times New Roman" w:cs="Times New Roman"/>
          <w:kern w:val="2"/>
          <w:sz w:val="28"/>
          <w:lang w:val="ru-RU"/>
        </w:rPr>
        <w:t xml:space="preserve">                                             </w:t>
      </w:r>
    </w:p>
    <w:p w14:paraId="69703557"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r w:rsidRPr="00852D15">
        <w:rPr>
          <w:rFonts w:ascii="Times New Roman" w:eastAsia="Calibri" w:hAnsi="Times New Roman" w:cs="Times New Roman"/>
          <w:kern w:val="2"/>
          <w:sz w:val="28"/>
          <w:lang w:val="ru-RU"/>
        </w:rPr>
        <w:t xml:space="preserve">                 </w:t>
      </w:r>
    </w:p>
    <w:p w14:paraId="10BB2AD1"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77665017"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r w:rsidRPr="00852D15">
        <w:rPr>
          <w:rFonts w:ascii="Times New Roman" w:eastAsia="Calibri" w:hAnsi="Times New Roman" w:cs="Times New Roman"/>
          <w:kern w:val="2"/>
          <w:sz w:val="28"/>
          <w:lang w:val="ru-RU"/>
        </w:rPr>
        <w:t xml:space="preserve">                                      </w:t>
      </w:r>
    </w:p>
    <w:p w14:paraId="2B1B7D17"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r w:rsidRPr="00852D15">
        <w:rPr>
          <w:rFonts w:ascii="Times New Roman" w:eastAsia="Calibri" w:hAnsi="Times New Roman" w:cs="Times New Roman"/>
          <w:kern w:val="2"/>
          <w:sz w:val="28"/>
          <w:lang w:val="ru-RU"/>
        </w:rPr>
        <w:t xml:space="preserve">      </w:t>
      </w:r>
    </w:p>
    <w:p w14:paraId="589AA336"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3F742FE0"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675D755F" w14:textId="77777777" w:rsidR="00852D15" w:rsidRDefault="00852D15" w:rsidP="00852D15">
      <w:pPr>
        <w:spacing w:after="0" w:line="240" w:lineRule="auto"/>
        <w:jc w:val="both"/>
        <w:rPr>
          <w:rFonts w:ascii="Times New Roman" w:eastAsia="Calibri" w:hAnsi="Times New Roman" w:cs="Times New Roman"/>
          <w:kern w:val="2"/>
          <w:sz w:val="28"/>
          <w:lang w:val="ru-RU"/>
        </w:rPr>
      </w:pPr>
    </w:p>
    <w:p w14:paraId="076CA4EB" w14:textId="77777777" w:rsidR="00852D15" w:rsidRPr="00852D15" w:rsidRDefault="00852D15" w:rsidP="00852D15">
      <w:pPr>
        <w:spacing w:after="0" w:line="240" w:lineRule="auto"/>
        <w:jc w:val="both"/>
        <w:rPr>
          <w:rFonts w:ascii="Times New Roman" w:eastAsia="Calibri" w:hAnsi="Times New Roman" w:cs="Times New Roman"/>
          <w:kern w:val="2"/>
          <w:sz w:val="28"/>
          <w:lang w:val="ru-RU"/>
        </w:rPr>
      </w:pPr>
    </w:p>
    <w:p w14:paraId="6DFF71F5" w14:textId="77777777" w:rsidR="00852D15" w:rsidRPr="00852D15" w:rsidRDefault="00852D15" w:rsidP="00852D15">
      <w:pPr>
        <w:spacing w:after="0" w:line="240" w:lineRule="auto"/>
        <w:jc w:val="both"/>
        <w:rPr>
          <w:rFonts w:ascii="Times New Roman" w:eastAsia="Calibri" w:hAnsi="Times New Roman" w:cs="Times New Roman"/>
          <w:kern w:val="2"/>
          <w:sz w:val="28"/>
          <w:lang w:val="ru-RU"/>
        </w:rPr>
      </w:pPr>
    </w:p>
    <w:p w14:paraId="7BC3B2BF"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1DAD3536" w14:textId="77777777" w:rsidR="00852D15" w:rsidRPr="00852D15" w:rsidRDefault="00852D15" w:rsidP="00852D15">
      <w:pPr>
        <w:spacing w:after="0" w:line="240" w:lineRule="auto"/>
        <w:jc w:val="both"/>
        <w:rPr>
          <w:rFonts w:ascii="Times New Roman" w:eastAsia="Calibri" w:hAnsi="Times New Roman" w:cs="Times New Roman"/>
          <w:kern w:val="2"/>
          <w:sz w:val="28"/>
          <w:lang w:val="ru-RU"/>
        </w:rPr>
      </w:pPr>
    </w:p>
    <w:p w14:paraId="18DF1AC8"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42132D0B"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74B3D649"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32309FD0"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0E6FBA9E"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6F5700E2"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77C9D4DC" w14:textId="77777777" w:rsidR="00852D15" w:rsidRPr="00852D15" w:rsidRDefault="00852D15" w:rsidP="00852D15">
      <w:pPr>
        <w:spacing w:after="0" w:line="240" w:lineRule="auto"/>
        <w:ind w:firstLine="709"/>
        <w:jc w:val="both"/>
        <w:rPr>
          <w:rFonts w:ascii="Times New Roman" w:eastAsia="Calibri" w:hAnsi="Times New Roman" w:cs="Times New Roman"/>
          <w:kern w:val="2"/>
          <w:sz w:val="28"/>
          <w:lang w:val="ru-RU"/>
        </w:rPr>
      </w:pPr>
    </w:p>
    <w:p w14:paraId="14F7F861" w14:textId="77777777" w:rsidR="00852D15" w:rsidRDefault="00852D15" w:rsidP="00852D15">
      <w:pPr>
        <w:spacing w:after="0" w:line="240" w:lineRule="auto"/>
        <w:ind w:firstLine="709"/>
        <w:jc w:val="both"/>
        <w:rPr>
          <w:rFonts w:ascii="Times New Roman" w:eastAsia="Calibri" w:hAnsi="Times New Roman" w:cs="Times New Roman"/>
          <w:kern w:val="2"/>
          <w:sz w:val="28"/>
          <w:lang w:val="ru-RU"/>
        </w:rPr>
      </w:pPr>
      <w:r w:rsidRPr="00852D15">
        <w:rPr>
          <w:rFonts w:ascii="Times New Roman" w:eastAsia="Calibri" w:hAnsi="Times New Roman" w:cs="Times New Roman"/>
          <w:kern w:val="2"/>
          <w:sz w:val="28"/>
          <w:lang w:val="ru-RU"/>
        </w:rPr>
        <w:t xml:space="preserve">                                                   2025 год</w:t>
      </w:r>
    </w:p>
    <w:p w14:paraId="08006FD8" w14:textId="77777777" w:rsidR="00852D15" w:rsidRPr="00852D15" w:rsidRDefault="00852D15">
      <w:pPr>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br w:type="page"/>
      </w:r>
    </w:p>
    <w:p w14:paraId="13CF5357" w14:textId="77777777" w:rsidR="00C8019A" w:rsidRPr="00852D15" w:rsidRDefault="001E436C">
      <w:pPr>
        <w:spacing w:after="0" w:line="264" w:lineRule="auto"/>
        <w:ind w:left="120"/>
        <w:jc w:val="both"/>
        <w:rPr>
          <w:lang w:val="ru-RU"/>
        </w:rPr>
      </w:pPr>
      <w:bookmarkStart w:id="0" w:name="block-77443903"/>
      <w:r w:rsidRPr="00852D15">
        <w:rPr>
          <w:rFonts w:ascii="Times New Roman" w:hAnsi="Times New Roman"/>
          <w:b/>
          <w:color w:val="000000"/>
          <w:sz w:val="28"/>
          <w:lang w:val="ru-RU"/>
        </w:rPr>
        <w:lastRenderedPageBreak/>
        <w:t>ПОЯСНИТЕЛЬНАЯ ЗАПИСКА</w:t>
      </w:r>
    </w:p>
    <w:p w14:paraId="13BCE7FB" w14:textId="77777777" w:rsidR="00C8019A" w:rsidRPr="00852D15" w:rsidRDefault="00C8019A">
      <w:pPr>
        <w:spacing w:after="0" w:line="264" w:lineRule="auto"/>
        <w:ind w:left="120"/>
        <w:jc w:val="both"/>
        <w:rPr>
          <w:lang w:val="ru-RU"/>
        </w:rPr>
      </w:pPr>
    </w:p>
    <w:p w14:paraId="511C4493"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447FA4AD"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14:paraId="6FDD628D"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14:paraId="1B1AB608"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14:paraId="6AC61FA7"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w:t>
      </w:r>
      <w:r w:rsidRPr="00852D15">
        <w:rPr>
          <w:rFonts w:ascii="Times New Roman" w:hAnsi="Times New Roman"/>
          <w:color w:val="000000"/>
          <w:sz w:val="28"/>
          <w:lang w:val="ru-RU"/>
        </w:rPr>
        <w:lastRenderedPageBreak/>
        <w:t>знакомство с их непрерывными аналогами – показательным и нормальным распределениями.</w:t>
      </w:r>
    </w:p>
    <w:p w14:paraId="4DB94633"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14:paraId="57C6E82B"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14:paraId="04C5AB11"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14:paraId="2E405ECE" w14:textId="77777777" w:rsidR="00C8019A" w:rsidRPr="00852D15" w:rsidRDefault="001E436C">
      <w:pPr>
        <w:spacing w:after="0" w:line="264" w:lineRule="auto"/>
        <w:ind w:firstLine="600"/>
        <w:jc w:val="both"/>
        <w:rPr>
          <w:lang w:val="ru-RU"/>
        </w:rPr>
      </w:pPr>
      <w:bookmarkStart w:id="1" w:name="b36699e0-a848-4276-9295-9131bc7b4ab1"/>
      <w:r w:rsidRPr="00852D15">
        <w:rPr>
          <w:rFonts w:ascii="Times New Roman" w:hAnsi="Times New Roman"/>
          <w:color w:val="000000"/>
          <w:sz w:val="28"/>
          <w:lang w:val="ru-RU"/>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неделю).</w:t>
      </w:r>
      <w:bookmarkEnd w:id="1"/>
    </w:p>
    <w:p w14:paraId="7681BE14" w14:textId="77777777" w:rsidR="00C8019A" w:rsidRPr="00852D15" w:rsidRDefault="00C8019A">
      <w:pPr>
        <w:rPr>
          <w:lang w:val="ru-RU"/>
        </w:rPr>
        <w:sectPr w:rsidR="00C8019A" w:rsidRPr="00852D15">
          <w:pgSz w:w="11906" w:h="16383"/>
          <w:pgMar w:top="1134" w:right="850" w:bottom="1134" w:left="1701" w:header="720" w:footer="720" w:gutter="0"/>
          <w:cols w:space="720"/>
        </w:sectPr>
      </w:pPr>
    </w:p>
    <w:p w14:paraId="6A65FCC6" w14:textId="77777777" w:rsidR="00C8019A" w:rsidRPr="00852D15" w:rsidRDefault="001E436C" w:rsidP="00852D15">
      <w:pPr>
        <w:spacing w:after="0" w:line="264" w:lineRule="auto"/>
        <w:ind w:left="120"/>
        <w:jc w:val="both"/>
        <w:rPr>
          <w:lang w:val="ru-RU"/>
        </w:rPr>
      </w:pPr>
      <w:bookmarkStart w:id="2" w:name="block-77443911"/>
      <w:bookmarkEnd w:id="0"/>
      <w:r w:rsidRPr="00852D15">
        <w:rPr>
          <w:rFonts w:ascii="Times New Roman" w:hAnsi="Times New Roman"/>
          <w:b/>
          <w:color w:val="000000"/>
          <w:sz w:val="28"/>
          <w:lang w:val="ru-RU"/>
        </w:rPr>
        <w:lastRenderedPageBreak/>
        <w:t>СОДЕРЖАНИЕ ОБУЧЕНИЯ</w:t>
      </w:r>
    </w:p>
    <w:p w14:paraId="659F2D57" w14:textId="77777777" w:rsidR="00C8019A" w:rsidRPr="00852D15" w:rsidRDefault="001E436C" w:rsidP="00852D15">
      <w:pPr>
        <w:spacing w:after="0" w:line="264" w:lineRule="auto"/>
        <w:ind w:left="120"/>
        <w:jc w:val="both"/>
        <w:rPr>
          <w:lang w:val="ru-RU"/>
        </w:rPr>
      </w:pPr>
      <w:r w:rsidRPr="00852D15">
        <w:rPr>
          <w:rFonts w:ascii="Times New Roman" w:hAnsi="Times New Roman"/>
          <w:b/>
          <w:color w:val="000000"/>
          <w:sz w:val="28"/>
          <w:lang w:val="ru-RU"/>
        </w:rPr>
        <w:t>10 КЛАСС</w:t>
      </w:r>
    </w:p>
    <w:p w14:paraId="269B54A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Граф, связный граф, пути в графе: циклы и цепи. Степень (валентность) вершины. Графы на плоскости. Деревья. </w:t>
      </w:r>
    </w:p>
    <w:p w14:paraId="300B2951"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14:paraId="373CC711" w14:textId="77777777" w:rsidR="00C8019A" w:rsidRPr="00A82DD7" w:rsidRDefault="001E436C">
      <w:pPr>
        <w:spacing w:after="0" w:line="264" w:lineRule="auto"/>
        <w:ind w:firstLine="600"/>
        <w:jc w:val="both"/>
        <w:rPr>
          <w:lang w:val="ru-RU"/>
        </w:rPr>
      </w:pPr>
      <w:r w:rsidRPr="00852D15">
        <w:rPr>
          <w:rFonts w:ascii="Times New Roman" w:hAnsi="Times New Roman"/>
          <w:color w:val="000000"/>
          <w:sz w:val="28"/>
          <w:lang w:val="ru-RU"/>
        </w:rPr>
        <w:t xml:space="preserve">Операции над событиями: пересечение, объединение, противоположные события. </w:t>
      </w:r>
      <w:r w:rsidRPr="00A82DD7">
        <w:rPr>
          <w:rFonts w:ascii="Times New Roman" w:hAnsi="Times New Roman"/>
          <w:color w:val="000000"/>
          <w:sz w:val="28"/>
          <w:lang w:val="ru-RU"/>
        </w:rPr>
        <w:t>Диаграммы Эйлера. Формула сложения вероятностей.</w:t>
      </w:r>
    </w:p>
    <w:p w14:paraId="31ADAB52" w14:textId="77777777" w:rsidR="00C8019A" w:rsidRPr="00A82DD7" w:rsidRDefault="001E436C">
      <w:pPr>
        <w:spacing w:after="0" w:line="264" w:lineRule="auto"/>
        <w:ind w:firstLine="600"/>
        <w:jc w:val="both"/>
        <w:rPr>
          <w:lang w:val="ru-RU"/>
        </w:rPr>
      </w:pPr>
      <w:r w:rsidRPr="00852D15">
        <w:rPr>
          <w:rFonts w:ascii="Times New Roman" w:hAnsi="Times New Roman"/>
          <w:color w:val="000000"/>
          <w:sz w:val="28"/>
          <w:lang w:val="ru-RU"/>
        </w:rPr>
        <w:t xml:space="preserve">Условная вероятность. Умножение вероятностей. Дерево случайного эксперимента. </w:t>
      </w:r>
      <w:r w:rsidRPr="00A82DD7">
        <w:rPr>
          <w:rFonts w:ascii="Times New Roman" w:hAnsi="Times New Roman"/>
          <w:color w:val="000000"/>
          <w:sz w:val="28"/>
          <w:lang w:val="ru-RU"/>
        </w:rPr>
        <w:t>Формула полной вероятности. Формула Байеса. Независимые события.</w:t>
      </w:r>
    </w:p>
    <w:p w14:paraId="6E9241F4"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14:paraId="7BF90D52"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Серия независимых испытаний Бернулли. Случайный выбор из конечной совокупности. </w:t>
      </w:r>
    </w:p>
    <w:p w14:paraId="1C810158"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14:paraId="1C1D5EDE"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Совместное распределение двух случайных величин. Независимые случайные величины.Математическое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14:paraId="2DCD3295"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14:paraId="341A3FFE" w14:textId="77777777" w:rsidR="00C8019A" w:rsidRPr="00852D15" w:rsidRDefault="001E436C" w:rsidP="00852D15">
      <w:pPr>
        <w:spacing w:after="0" w:line="264" w:lineRule="auto"/>
        <w:ind w:left="120"/>
        <w:jc w:val="both"/>
        <w:rPr>
          <w:lang w:val="ru-RU"/>
        </w:rPr>
      </w:pPr>
      <w:r w:rsidRPr="00852D15">
        <w:rPr>
          <w:rFonts w:ascii="Times New Roman" w:hAnsi="Times New Roman"/>
          <w:b/>
          <w:color w:val="000000"/>
          <w:sz w:val="28"/>
          <w:lang w:val="ru-RU"/>
        </w:rPr>
        <w:t>11 КЛАСС</w:t>
      </w:r>
    </w:p>
    <w:p w14:paraId="6E15C02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Неравенство Чебышёва. Теорема Чебышёва. Теорема Бернулли. Закон больших чисел. Выборочный метод исследований. Выборочные </w:t>
      </w:r>
      <w:r w:rsidRPr="00852D15">
        <w:rPr>
          <w:rFonts w:ascii="Times New Roman" w:hAnsi="Times New Roman"/>
          <w:color w:val="000000"/>
          <w:sz w:val="28"/>
          <w:lang w:val="ru-RU"/>
        </w:rPr>
        <w:lastRenderedPageBreak/>
        <w:t>характеристики. Оценивание вероятности события по выборочным данным. Проверка простейших гипотез с помощью изученных распределений.</w:t>
      </w:r>
    </w:p>
    <w:p w14:paraId="53795994"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14:paraId="716E72A2"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Последовательность одиночных независимых событий. Задачи, приводящие к распределению Пуассона.</w:t>
      </w:r>
    </w:p>
    <w:p w14:paraId="353091F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14:paraId="235C4D6E" w14:textId="77777777" w:rsidR="00C8019A" w:rsidRPr="00852D15" w:rsidRDefault="00C8019A">
      <w:pPr>
        <w:rPr>
          <w:lang w:val="ru-RU"/>
        </w:rPr>
        <w:sectPr w:rsidR="00C8019A" w:rsidRPr="00852D15">
          <w:pgSz w:w="11906" w:h="16383"/>
          <w:pgMar w:top="1134" w:right="850" w:bottom="1134" w:left="1701" w:header="720" w:footer="720" w:gutter="0"/>
          <w:cols w:space="720"/>
        </w:sectPr>
      </w:pPr>
    </w:p>
    <w:p w14:paraId="27133E3E" w14:textId="77777777" w:rsidR="00C8019A" w:rsidRPr="00852D15" w:rsidRDefault="001E436C">
      <w:pPr>
        <w:spacing w:after="0" w:line="264" w:lineRule="auto"/>
        <w:ind w:left="120"/>
        <w:jc w:val="both"/>
        <w:rPr>
          <w:lang w:val="ru-RU"/>
        </w:rPr>
      </w:pPr>
      <w:bookmarkStart w:id="3" w:name="block-77443912"/>
      <w:bookmarkEnd w:id="2"/>
      <w:r w:rsidRPr="00852D15">
        <w:rPr>
          <w:rFonts w:ascii="Times New Roman" w:hAnsi="Times New Roman"/>
          <w:b/>
          <w:color w:val="000000"/>
          <w:sz w:val="28"/>
          <w:lang w:val="ru-RU"/>
        </w:rPr>
        <w:lastRenderedPageBreak/>
        <w:t>ПЛАНИРУЕМЫЕ РЕЗУЛЬТАТЫ ОСВОЕНИЯ УЧЕБНОГО КУРСА «ВЕРОЯТНОСТЬ И СТАТИСТИКА» (УГЛУБЛЕННЫЙ УРОВЕНЬ) НА УРОВНЕ СРЕДНЕГО ОБЩЕГО ОБРАЗОВАНИЯ</w:t>
      </w:r>
    </w:p>
    <w:p w14:paraId="28479CBA" w14:textId="77777777" w:rsidR="00C8019A" w:rsidRPr="00852D15" w:rsidRDefault="00C8019A">
      <w:pPr>
        <w:spacing w:after="0" w:line="264" w:lineRule="auto"/>
        <w:ind w:left="120"/>
        <w:jc w:val="both"/>
        <w:rPr>
          <w:lang w:val="ru-RU"/>
        </w:rPr>
      </w:pPr>
    </w:p>
    <w:p w14:paraId="5E545AFE" w14:textId="77777777" w:rsidR="00C8019A" w:rsidRPr="00852D15" w:rsidRDefault="001E436C">
      <w:pPr>
        <w:spacing w:after="0" w:line="264" w:lineRule="auto"/>
        <w:ind w:left="120"/>
        <w:jc w:val="both"/>
        <w:rPr>
          <w:lang w:val="ru-RU"/>
        </w:rPr>
      </w:pPr>
      <w:r w:rsidRPr="00852D15">
        <w:rPr>
          <w:rFonts w:ascii="Times New Roman" w:hAnsi="Times New Roman"/>
          <w:b/>
          <w:color w:val="000000"/>
          <w:sz w:val="28"/>
          <w:lang w:val="ru-RU"/>
        </w:rPr>
        <w:t>ЛИЧНОСТНЫЕ РЕЗУЛЬТАТЫ</w:t>
      </w:r>
    </w:p>
    <w:p w14:paraId="6533B0CA" w14:textId="77777777" w:rsidR="00C8019A" w:rsidRPr="00852D15" w:rsidRDefault="00C8019A">
      <w:pPr>
        <w:spacing w:after="0" w:line="264" w:lineRule="auto"/>
        <w:ind w:left="120"/>
        <w:jc w:val="both"/>
        <w:rPr>
          <w:lang w:val="ru-RU"/>
        </w:rPr>
      </w:pPr>
    </w:p>
    <w:p w14:paraId="0B123284"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1) гражданского воспитания:</w:t>
      </w:r>
    </w:p>
    <w:p w14:paraId="5428B277"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38536822"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2) патриотического воспитания:</w:t>
      </w:r>
    </w:p>
    <w:p w14:paraId="72CE9F37"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7BBEEA07"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3) духовно-нравственного воспитания:</w:t>
      </w:r>
    </w:p>
    <w:p w14:paraId="662501DB"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4C51D61"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4) эстетического воспитания:</w:t>
      </w:r>
    </w:p>
    <w:p w14:paraId="0904DE85"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1AD94459"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5) физического воспитания:</w:t>
      </w:r>
    </w:p>
    <w:p w14:paraId="1C1FCE5F"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0B3CC34B"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6) трудового воспитания:</w:t>
      </w:r>
    </w:p>
    <w:p w14:paraId="351CD13D"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852D15">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2D93E575"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7) экологического воспитания:</w:t>
      </w:r>
    </w:p>
    <w:p w14:paraId="1DD67A3F"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481C73F7"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 xml:space="preserve">8) ценности научного познания: </w:t>
      </w:r>
    </w:p>
    <w:p w14:paraId="0699A399"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4F25E864" w14:textId="77777777" w:rsidR="00C8019A" w:rsidRPr="00852D15" w:rsidRDefault="00C8019A">
      <w:pPr>
        <w:spacing w:after="0" w:line="264" w:lineRule="auto"/>
        <w:ind w:left="120"/>
        <w:jc w:val="both"/>
        <w:rPr>
          <w:lang w:val="ru-RU"/>
        </w:rPr>
      </w:pPr>
    </w:p>
    <w:p w14:paraId="7C512CED" w14:textId="77777777" w:rsidR="00C8019A" w:rsidRPr="00852D15" w:rsidRDefault="001E436C">
      <w:pPr>
        <w:spacing w:after="0" w:line="264" w:lineRule="auto"/>
        <w:ind w:left="120"/>
        <w:jc w:val="both"/>
        <w:rPr>
          <w:lang w:val="ru-RU"/>
        </w:rPr>
      </w:pPr>
      <w:r w:rsidRPr="00852D15">
        <w:rPr>
          <w:rFonts w:ascii="Times New Roman" w:hAnsi="Times New Roman"/>
          <w:b/>
          <w:color w:val="000000"/>
          <w:sz w:val="28"/>
          <w:lang w:val="ru-RU"/>
        </w:rPr>
        <w:t>МЕТАПРЕДМЕТНЫЕ РЕЗУЛЬТАТЫ</w:t>
      </w:r>
    </w:p>
    <w:p w14:paraId="51356FD1" w14:textId="77777777" w:rsidR="00C8019A" w:rsidRPr="00852D15" w:rsidRDefault="00C8019A">
      <w:pPr>
        <w:spacing w:after="0" w:line="264" w:lineRule="auto"/>
        <w:ind w:left="120"/>
        <w:jc w:val="both"/>
        <w:rPr>
          <w:lang w:val="ru-RU"/>
        </w:rPr>
      </w:pPr>
    </w:p>
    <w:p w14:paraId="0A0F782D" w14:textId="77777777" w:rsidR="00C8019A" w:rsidRPr="00852D15" w:rsidRDefault="001E436C">
      <w:pPr>
        <w:spacing w:after="0" w:line="264" w:lineRule="auto"/>
        <w:ind w:left="120"/>
        <w:jc w:val="both"/>
        <w:rPr>
          <w:lang w:val="ru-RU"/>
        </w:rPr>
      </w:pPr>
      <w:r w:rsidRPr="00852D15">
        <w:rPr>
          <w:rFonts w:ascii="Times New Roman" w:hAnsi="Times New Roman"/>
          <w:b/>
          <w:color w:val="000000"/>
          <w:sz w:val="28"/>
          <w:lang w:val="ru-RU"/>
        </w:rPr>
        <w:t>Познавательные универсальные учебные действия</w:t>
      </w:r>
    </w:p>
    <w:p w14:paraId="0E820242"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Базовые логические действия:</w:t>
      </w:r>
    </w:p>
    <w:p w14:paraId="2C9D6263"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CD4439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6631A03D"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18DD40B2"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B079BCA"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6DF09E40"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2F3DF7B"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Базовые исследовательские действия:</w:t>
      </w:r>
    </w:p>
    <w:p w14:paraId="20D1509F"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90E9C8F"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6098E7A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4FBB301"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70F1631"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Работа с информацией:</w:t>
      </w:r>
    </w:p>
    <w:p w14:paraId="08D30DB3"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23C152D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4A93A82B"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1DA75DF4"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оценивать надёжность информации по самостоятельно сформулированным критериям.</w:t>
      </w:r>
    </w:p>
    <w:p w14:paraId="38CC156F" w14:textId="77777777" w:rsidR="00C8019A" w:rsidRPr="00852D15" w:rsidRDefault="00C8019A">
      <w:pPr>
        <w:spacing w:after="0" w:line="264" w:lineRule="auto"/>
        <w:ind w:left="120"/>
        <w:jc w:val="both"/>
        <w:rPr>
          <w:lang w:val="ru-RU"/>
        </w:rPr>
      </w:pPr>
    </w:p>
    <w:p w14:paraId="085F1B38" w14:textId="77777777" w:rsidR="00C8019A" w:rsidRPr="00852D15" w:rsidRDefault="001E436C">
      <w:pPr>
        <w:spacing w:after="0" w:line="264" w:lineRule="auto"/>
        <w:ind w:left="120"/>
        <w:jc w:val="both"/>
        <w:rPr>
          <w:lang w:val="ru-RU"/>
        </w:rPr>
      </w:pPr>
      <w:r w:rsidRPr="00852D15">
        <w:rPr>
          <w:rFonts w:ascii="Times New Roman" w:hAnsi="Times New Roman"/>
          <w:b/>
          <w:color w:val="000000"/>
          <w:sz w:val="28"/>
          <w:lang w:val="ru-RU"/>
        </w:rPr>
        <w:t>Коммуникативные универсальные учебные действия</w:t>
      </w:r>
    </w:p>
    <w:p w14:paraId="43A3E94B"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Общение:</w:t>
      </w:r>
    </w:p>
    <w:p w14:paraId="0239B3B2"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7AAF7825"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8A12465"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8FE1853" w14:textId="77777777" w:rsidR="00C8019A" w:rsidRPr="00852D15" w:rsidRDefault="00C8019A">
      <w:pPr>
        <w:spacing w:after="0" w:line="264" w:lineRule="auto"/>
        <w:ind w:left="120"/>
        <w:jc w:val="both"/>
        <w:rPr>
          <w:lang w:val="ru-RU"/>
        </w:rPr>
      </w:pPr>
    </w:p>
    <w:p w14:paraId="66F7F5A0" w14:textId="77777777" w:rsidR="00C8019A" w:rsidRPr="00852D15" w:rsidRDefault="001E436C">
      <w:pPr>
        <w:spacing w:after="0" w:line="264" w:lineRule="auto"/>
        <w:ind w:left="120"/>
        <w:jc w:val="both"/>
        <w:rPr>
          <w:lang w:val="ru-RU"/>
        </w:rPr>
      </w:pPr>
      <w:r w:rsidRPr="00852D15">
        <w:rPr>
          <w:rFonts w:ascii="Times New Roman" w:hAnsi="Times New Roman"/>
          <w:b/>
          <w:color w:val="000000"/>
          <w:sz w:val="28"/>
          <w:lang w:val="ru-RU"/>
        </w:rPr>
        <w:t>Регулятивные универсальные учебные действия</w:t>
      </w:r>
    </w:p>
    <w:p w14:paraId="5196F449"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Самоорганизация:</w:t>
      </w:r>
    </w:p>
    <w:p w14:paraId="27266359"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6BE041C"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Самоконтроль, эмоциональный интеллект:</w:t>
      </w:r>
    </w:p>
    <w:p w14:paraId="42B0512E"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01273598"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83FC090"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20CB44EF" w14:textId="77777777" w:rsidR="00C8019A" w:rsidRPr="00852D15" w:rsidRDefault="001E436C">
      <w:pPr>
        <w:spacing w:after="0" w:line="264" w:lineRule="auto"/>
        <w:ind w:firstLine="600"/>
        <w:jc w:val="both"/>
        <w:rPr>
          <w:lang w:val="ru-RU"/>
        </w:rPr>
      </w:pPr>
      <w:r w:rsidRPr="00852D15">
        <w:rPr>
          <w:rFonts w:ascii="Times New Roman" w:hAnsi="Times New Roman"/>
          <w:b/>
          <w:color w:val="000000"/>
          <w:sz w:val="28"/>
          <w:lang w:val="ru-RU"/>
        </w:rPr>
        <w:t>Совместная деятельность:</w:t>
      </w:r>
    </w:p>
    <w:p w14:paraId="312043FD"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DDD1F78"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70D2146" w14:textId="77777777" w:rsidR="00C8019A" w:rsidRPr="00852D15" w:rsidRDefault="00C8019A">
      <w:pPr>
        <w:spacing w:after="0" w:line="264" w:lineRule="auto"/>
        <w:ind w:left="120"/>
        <w:jc w:val="both"/>
        <w:rPr>
          <w:lang w:val="ru-RU"/>
        </w:rPr>
      </w:pPr>
    </w:p>
    <w:p w14:paraId="7DC25CBB" w14:textId="77777777" w:rsidR="00C8019A" w:rsidRPr="00852D15" w:rsidRDefault="001E436C">
      <w:pPr>
        <w:spacing w:after="0" w:line="264" w:lineRule="auto"/>
        <w:ind w:left="120"/>
        <w:jc w:val="both"/>
        <w:rPr>
          <w:lang w:val="ru-RU"/>
        </w:rPr>
      </w:pPr>
      <w:r w:rsidRPr="00852D15">
        <w:rPr>
          <w:rFonts w:ascii="Times New Roman" w:hAnsi="Times New Roman"/>
          <w:b/>
          <w:color w:val="000000"/>
          <w:sz w:val="28"/>
          <w:lang w:val="ru-RU"/>
        </w:rPr>
        <w:t xml:space="preserve">ПРЕДМЕТНЫЕ РЕЗУЛЬТАТЫ </w:t>
      </w:r>
    </w:p>
    <w:p w14:paraId="246C7E20" w14:textId="77777777" w:rsidR="00C8019A" w:rsidRPr="00852D15" w:rsidRDefault="00C8019A">
      <w:pPr>
        <w:spacing w:after="0" w:line="264" w:lineRule="auto"/>
        <w:ind w:left="120"/>
        <w:jc w:val="both"/>
        <w:rPr>
          <w:lang w:val="ru-RU"/>
        </w:rPr>
      </w:pPr>
    </w:p>
    <w:p w14:paraId="712F65C4"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К концу </w:t>
      </w:r>
      <w:r w:rsidRPr="00852D15">
        <w:rPr>
          <w:rFonts w:ascii="Times New Roman" w:hAnsi="Times New Roman"/>
          <w:b/>
          <w:color w:val="000000"/>
          <w:sz w:val="28"/>
          <w:lang w:val="ru-RU"/>
        </w:rPr>
        <w:t>10 класса</w:t>
      </w:r>
      <w:r w:rsidRPr="00852D15">
        <w:rPr>
          <w:rFonts w:ascii="Times New Roman" w:hAnsi="Times New Roman"/>
          <w:color w:val="000000"/>
          <w:sz w:val="28"/>
          <w:lang w:val="ru-RU"/>
        </w:rPr>
        <w:t xml:space="preserve"> обучающийся научится:</w:t>
      </w:r>
    </w:p>
    <w:p w14:paraId="42600FBB"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14:paraId="7A4858C3"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14:paraId="44823D41"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14:paraId="5374CFBD"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lastRenderedPageBreak/>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14:paraId="4352596E"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14:paraId="493DADA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14:paraId="5E3B873B"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14:paraId="2CBFB8AD"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w:t>
      </w:r>
    </w:p>
    <w:p w14:paraId="521CA14F"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 xml:space="preserve">К концу </w:t>
      </w:r>
      <w:r w:rsidRPr="00852D15">
        <w:rPr>
          <w:rFonts w:ascii="Times New Roman" w:hAnsi="Times New Roman"/>
          <w:b/>
          <w:color w:val="000000"/>
          <w:sz w:val="28"/>
          <w:lang w:val="ru-RU"/>
        </w:rPr>
        <w:t>11 класса</w:t>
      </w:r>
      <w:r w:rsidRPr="00852D15">
        <w:rPr>
          <w:rFonts w:ascii="Times New Roman" w:hAnsi="Times New Roman"/>
          <w:color w:val="000000"/>
          <w:sz w:val="28"/>
          <w:lang w:val="ru-RU"/>
        </w:rPr>
        <w:t xml:space="preserve"> обучающийся научится:</w:t>
      </w:r>
    </w:p>
    <w:p w14:paraId="2F653316"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14:paraId="58658F3C" w14:textId="77777777" w:rsidR="00C8019A" w:rsidRPr="00852D15" w:rsidRDefault="001E436C">
      <w:pPr>
        <w:spacing w:after="0" w:line="264" w:lineRule="auto"/>
        <w:ind w:firstLine="600"/>
        <w:jc w:val="both"/>
        <w:rPr>
          <w:lang w:val="ru-RU"/>
        </w:rPr>
      </w:pPr>
      <w:r w:rsidRPr="00852D15">
        <w:rPr>
          <w:rFonts w:ascii="Times New Roman" w:hAnsi="Times New Roman"/>
          <w:color w:val="000000"/>
          <w:sz w:val="28"/>
          <w:lang w:val="ru-RU"/>
        </w:rP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распределения;определять коэффициент линейной корреляции, выборочный коэффициент корреляции.</w:t>
      </w:r>
    </w:p>
    <w:p w14:paraId="4B34CC22" w14:textId="77777777" w:rsidR="00C8019A" w:rsidRPr="00852D15" w:rsidRDefault="00C8019A">
      <w:pPr>
        <w:rPr>
          <w:lang w:val="ru-RU"/>
        </w:rPr>
        <w:sectPr w:rsidR="00C8019A" w:rsidRPr="00852D15">
          <w:pgSz w:w="11906" w:h="16383"/>
          <w:pgMar w:top="1134" w:right="850" w:bottom="1134" w:left="1701" w:header="720" w:footer="720" w:gutter="0"/>
          <w:cols w:space="720"/>
        </w:sectPr>
      </w:pPr>
    </w:p>
    <w:p w14:paraId="43881E4D" w14:textId="77777777" w:rsidR="00C8019A" w:rsidRDefault="001E436C">
      <w:pPr>
        <w:spacing w:after="0"/>
        <w:ind w:left="120"/>
      </w:pPr>
      <w:bookmarkStart w:id="4" w:name="block-77443905"/>
      <w:bookmarkEnd w:id="3"/>
      <w:r w:rsidRPr="00852D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7FF43AB" w14:textId="77777777" w:rsidR="00C8019A" w:rsidRDefault="001E436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240"/>
        <w:gridCol w:w="947"/>
        <w:gridCol w:w="1841"/>
        <w:gridCol w:w="1910"/>
        <w:gridCol w:w="2221"/>
      </w:tblGrid>
      <w:tr w:rsidR="00C8019A" w14:paraId="7FD457B8" w14:textId="77777777">
        <w:trPr>
          <w:trHeight w:val="144"/>
          <w:tblCellSpacing w:w="20" w:type="nil"/>
        </w:trPr>
        <w:tc>
          <w:tcPr>
            <w:tcW w:w="466" w:type="dxa"/>
            <w:vMerge w:val="restart"/>
            <w:tcMar>
              <w:top w:w="50" w:type="dxa"/>
              <w:left w:w="100" w:type="dxa"/>
            </w:tcMar>
            <w:vAlign w:val="center"/>
          </w:tcPr>
          <w:p w14:paraId="76D3CCD6" w14:textId="77777777" w:rsidR="00C8019A" w:rsidRDefault="001E436C">
            <w:pPr>
              <w:spacing w:after="0"/>
              <w:ind w:left="135"/>
            </w:pPr>
            <w:r>
              <w:rPr>
                <w:rFonts w:ascii="Times New Roman" w:hAnsi="Times New Roman"/>
                <w:b/>
                <w:color w:val="000000"/>
                <w:sz w:val="24"/>
              </w:rPr>
              <w:t xml:space="preserve">№ п/п </w:t>
            </w:r>
          </w:p>
          <w:p w14:paraId="36662627" w14:textId="77777777" w:rsidR="00C8019A" w:rsidRDefault="00C8019A">
            <w:pPr>
              <w:spacing w:after="0"/>
              <w:ind w:left="135"/>
            </w:pPr>
          </w:p>
        </w:tc>
        <w:tc>
          <w:tcPr>
            <w:tcW w:w="2992" w:type="dxa"/>
            <w:vMerge w:val="restart"/>
            <w:tcMar>
              <w:top w:w="50" w:type="dxa"/>
              <w:left w:w="100" w:type="dxa"/>
            </w:tcMar>
            <w:vAlign w:val="center"/>
          </w:tcPr>
          <w:p w14:paraId="07D27C1D" w14:textId="77777777" w:rsidR="00C8019A" w:rsidRDefault="001E436C">
            <w:pPr>
              <w:spacing w:after="0"/>
              <w:ind w:left="135"/>
            </w:pPr>
            <w:r>
              <w:rPr>
                <w:rFonts w:ascii="Times New Roman" w:hAnsi="Times New Roman"/>
                <w:b/>
                <w:color w:val="000000"/>
                <w:sz w:val="24"/>
              </w:rPr>
              <w:t xml:space="preserve">Наименование разделов и тем программы </w:t>
            </w:r>
          </w:p>
          <w:p w14:paraId="30F02520" w14:textId="77777777" w:rsidR="00C8019A" w:rsidRDefault="00C8019A">
            <w:pPr>
              <w:spacing w:after="0"/>
              <w:ind w:left="135"/>
            </w:pPr>
          </w:p>
        </w:tc>
        <w:tc>
          <w:tcPr>
            <w:tcW w:w="0" w:type="auto"/>
            <w:gridSpan w:val="3"/>
            <w:tcMar>
              <w:top w:w="50" w:type="dxa"/>
              <w:left w:w="100" w:type="dxa"/>
            </w:tcMar>
            <w:vAlign w:val="center"/>
          </w:tcPr>
          <w:p w14:paraId="07CD0622" w14:textId="77777777" w:rsidR="00C8019A" w:rsidRDefault="001E436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5F710118" w14:textId="77777777" w:rsidR="00C8019A" w:rsidRDefault="001E436C">
            <w:pPr>
              <w:spacing w:after="0"/>
              <w:ind w:left="135"/>
            </w:pPr>
            <w:r>
              <w:rPr>
                <w:rFonts w:ascii="Times New Roman" w:hAnsi="Times New Roman"/>
                <w:b/>
                <w:color w:val="000000"/>
                <w:sz w:val="24"/>
              </w:rPr>
              <w:t xml:space="preserve">Электронные (цифровые) образовательные ресурсы </w:t>
            </w:r>
          </w:p>
          <w:p w14:paraId="0D43DF25" w14:textId="77777777" w:rsidR="00C8019A" w:rsidRDefault="00C8019A">
            <w:pPr>
              <w:spacing w:after="0"/>
              <w:ind w:left="135"/>
            </w:pPr>
          </w:p>
        </w:tc>
      </w:tr>
      <w:tr w:rsidR="00C8019A" w14:paraId="0D8777F6" w14:textId="77777777">
        <w:trPr>
          <w:trHeight w:val="144"/>
          <w:tblCellSpacing w:w="20" w:type="nil"/>
        </w:trPr>
        <w:tc>
          <w:tcPr>
            <w:tcW w:w="0" w:type="auto"/>
            <w:vMerge/>
            <w:tcBorders>
              <w:top w:val="nil"/>
            </w:tcBorders>
            <w:tcMar>
              <w:top w:w="50" w:type="dxa"/>
              <w:left w:w="100" w:type="dxa"/>
            </w:tcMar>
          </w:tcPr>
          <w:p w14:paraId="1036206A" w14:textId="77777777" w:rsidR="00C8019A" w:rsidRDefault="00C8019A"/>
        </w:tc>
        <w:tc>
          <w:tcPr>
            <w:tcW w:w="0" w:type="auto"/>
            <w:vMerge/>
            <w:tcBorders>
              <w:top w:val="nil"/>
            </w:tcBorders>
            <w:tcMar>
              <w:top w:w="50" w:type="dxa"/>
              <w:left w:w="100" w:type="dxa"/>
            </w:tcMar>
          </w:tcPr>
          <w:p w14:paraId="07862BA6" w14:textId="77777777" w:rsidR="00C8019A" w:rsidRDefault="00C8019A"/>
        </w:tc>
        <w:tc>
          <w:tcPr>
            <w:tcW w:w="982" w:type="dxa"/>
            <w:tcMar>
              <w:top w:w="50" w:type="dxa"/>
              <w:left w:w="100" w:type="dxa"/>
            </w:tcMar>
            <w:vAlign w:val="center"/>
          </w:tcPr>
          <w:p w14:paraId="41452811" w14:textId="77777777" w:rsidR="00C8019A" w:rsidRDefault="001E436C">
            <w:pPr>
              <w:spacing w:after="0"/>
              <w:ind w:left="135"/>
            </w:pPr>
            <w:r>
              <w:rPr>
                <w:rFonts w:ascii="Times New Roman" w:hAnsi="Times New Roman"/>
                <w:b/>
                <w:color w:val="000000"/>
                <w:sz w:val="24"/>
              </w:rPr>
              <w:t xml:space="preserve">Всего </w:t>
            </w:r>
          </w:p>
          <w:p w14:paraId="151EE6D3" w14:textId="77777777" w:rsidR="00C8019A" w:rsidRDefault="00C8019A">
            <w:pPr>
              <w:spacing w:after="0"/>
              <w:ind w:left="135"/>
            </w:pPr>
          </w:p>
        </w:tc>
        <w:tc>
          <w:tcPr>
            <w:tcW w:w="1706" w:type="dxa"/>
            <w:tcMar>
              <w:top w:w="50" w:type="dxa"/>
              <w:left w:w="100" w:type="dxa"/>
            </w:tcMar>
            <w:vAlign w:val="center"/>
          </w:tcPr>
          <w:p w14:paraId="5D89ED8A" w14:textId="77777777" w:rsidR="00C8019A" w:rsidRDefault="001E436C">
            <w:pPr>
              <w:spacing w:after="0"/>
              <w:ind w:left="135"/>
            </w:pPr>
            <w:r>
              <w:rPr>
                <w:rFonts w:ascii="Times New Roman" w:hAnsi="Times New Roman"/>
                <w:b/>
                <w:color w:val="000000"/>
                <w:sz w:val="24"/>
              </w:rPr>
              <w:t xml:space="preserve">Контрольные работы </w:t>
            </w:r>
          </w:p>
          <w:p w14:paraId="0F6AAC84" w14:textId="77777777" w:rsidR="00C8019A" w:rsidRDefault="00C8019A">
            <w:pPr>
              <w:spacing w:after="0"/>
              <w:ind w:left="135"/>
            </w:pPr>
          </w:p>
        </w:tc>
        <w:tc>
          <w:tcPr>
            <w:tcW w:w="1793" w:type="dxa"/>
            <w:tcMar>
              <w:top w:w="50" w:type="dxa"/>
              <w:left w:w="100" w:type="dxa"/>
            </w:tcMar>
            <w:vAlign w:val="center"/>
          </w:tcPr>
          <w:p w14:paraId="0A68EE37" w14:textId="77777777" w:rsidR="00C8019A" w:rsidRDefault="001E436C">
            <w:pPr>
              <w:spacing w:after="0"/>
              <w:ind w:left="135"/>
            </w:pPr>
            <w:r>
              <w:rPr>
                <w:rFonts w:ascii="Times New Roman" w:hAnsi="Times New Roman"/>
                <w:b/>
                <w:color w:val="000000"/>
                <w:sz w:val="24"/>
              </w:rPr>
              <w:t xml:space="preserve">Практические работы </w:t>
            </w:r>
          </w:p>
          <w:p w14:paraId="76877889" w14:textId="77777777" w:rsidR="00C8019A" w:rsidRDefault="00C8019A">
            <w:pPr>
              <w:spacing w:after="0"/>
              <w:ind w:left="135"/>
            </w:pPr>
          </w:p>
        </w:tc>
        <w:tc>
          <w:tcPr>
            <w:tcW w:w="0" w:type="auto"/>
            <w:vMerge/>
            <w:tcBorders>
              <w:top w:val="nil"/>
            </w:tcBorders>
            <w:tcMar>
              <w:top w:w="50" w:type="dxa"/>
              <w:left w:w="100" w:type="dxa"/>
            </w:tcMar>
          </w:tcPr>
          <w:p w14:paraId="462827B0" w14:textId="77777777" w:rsidR="00C8019A" w:rsidRDefault="00C8019A"/>
        </w:tc>
      </w:tr>
      <w:tr w:rsidR="00C8019A" w14:paraId="1051C70C" w14:textId="77777777">
        <w:trPr>
          <w:trHeight w:val="144"/>
          <w:tblCellSpacing w:w="20" w:type="nil"/>
        </w:trPr>
        <w:tc>
          <w:tcPr>
            <w:tcW w:w="466" w:type="dxa"/>
            <w:tcMar>
              <w:top w:w="50" w:type="dxa"/>
              <w:left w:w="100" w:type="dxa"/>
            </w:tcMar>
            <w:vAlign w:val="center"/>
          </w:tcPr>
          <w:p w14:paraId="2111D6DC" w14:textId="77777777" w:rsidR="00C8019A" w:rsidRDefault="001E436C">
            <w:pPr>
              <w:spacing w:after="0"/>
            </w:pPr>
            <w:r>
              <w:rPr>
                <w:rFonts w:ascii="Times New Roman" w:hAnsi="Times New Roman"/>
                <w:color w:val="000000"/>
                <w:sz w:val="24"/>
              </w:rPr>
              <w:t>1</w:t>
            </w:r>
          </w:p>
        </w:tc>
        <w:tc>
          <w:tcPr>
            <w:tcW w:w="2992" w:type="dxa"/>
            <w:tcMar>
              <w:top w:w="50" w:type="dxa"/>
              <w:left w:w="100" w:type="dxa"/>
            </w:tcMar>
            <w:vAlign w:val="center"/>
          </w:tcPr>
          <w:p w14:paraId="446C7C21" w14:textId="77777777" w:rsidR="00C8019A" w:rsidRDefault="001E436C">
            <w:pPr>
              <w:spacing w:after="0"/>
              <w:ind w:left="135"/>
            </w:pPr>
            <w:r>
              <w:rPr>
                <w:rFonts w:ascii="Times New Roman" w:hAnsi="Times New Roman"/>
                <w:color w:val="000000"/>
                <w:sz w:val="24"/>
              </w:rPr>
              <w:t>Элементы теории графов</w:t>
            </w:r>
          </w:p>
        </w:tc>
        <w:tc>
          <w:tcPr>
            <w:tcW w:w="982" w:type="dxa"/>
            <w:tcMar>
              <w:top w:w="50" w:type="dxa"/>
              <w:left w:w="100" w:type="dxa"/>
            </w:tcMar>
            <w:vAlign w:val="center"/>
          </w:tcPr>
          <w:p w14:paraId="10E2DF66" w14:textId="77777777" w:rsidR="00C8019A" w:rsidRDefault="001E436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6AA104A0" w14:textId="77777777" w:rsidR="00C8019A" w:rsidRDefault="00C8019A">
            <w:pPr>
              <w:spacing w:after="0"/>
              <w:ind w:left="135"/>
              <w:jc w:val="center"/>
            </w:pPr>
          </w:p>
        </w:tc>
        <w:tc>
          <w:tcPr>
            <w:tcW w:w="1793" w:type="dxa"/>
            <w:tcMar>
              <w:top w:w="50" w:type="dxa"/>
              <w:left w:w="100" w:type="dxa"/>
            </w:tcMar>
            <w:vAlign w:val="center"/>
          </w:tcPr>
          <w:p w14:paraId="3E3B4D49" w14:textId="77777777" w:rsidR="00C8019A" w:rsidRDefault="00C8019A">
            <w:pPr>
              <w:spacing w:after="0"/>
              <w:ind w:left="135"/>
              <w:jc w:val="center"/>
            </w:pPr>
          </w:p>
        </w:tc>
        <w:tc>
          <w:tcPr>
            <w:tcW w:w="2662" w:type="dxa"/>
            <w:tcMar>
              <w:top w:w="50" w:type="dxa"/>
              <w:left w:w="100" w:type="dxa"/>
            </w:tcMar>
            <w:vAlign w:val="center"/>
          </w:tcPr>
          <w:p w14:paraId="0410B739" w14:textId="77777777" w:rsidR="00C8019A" w:rsidRDefault="00C8019A">
            <w:pPr>
              <w:spacing w:after="0"/>
              <w:ind w:left="135"/>
            </w:pPr>
          </w:p>
        </w:tc>
      </w:tr>
      <w:tr w:rsidR="00C8019A" w14:paraId="459DD609" w14:textId="77777777">
        <w:trPr>
          <w:trHeight w:val="144"/>
          <w:tblCellSpacing w:w="20" w:type="nil"/>
        </w:trPr>
        <w:tc>
          <w:tcPr>
            <w:tcW w:w="466" w:type="dxa"/>
            <w:tcMar>
              <w:top w:w="50" w:type="dxa"/>
              <w:left w:w="100" w:type="dxa"/>
            </w:tcMar>
            <w:vAlign w:val="center"/>
          </w:tcPr>
          <w:p w14:paraId="2C4DD9D3" w14:textId="77777777" w:rsidR="00C8019A" w:rsidRDefault="001E436C">
            <w:pPr>
              <w:spacing w:after="0"/>
            </w:pPr>
            <w:r>
              <w:rPr>
                <w:rFonts w:ascii="Times New Roman" w:hAnsi="Times New Roman"/>
                <w:color w:val="000000"/>
                <w:sz w:val="24"/>
              </w:rPr>
              <w:t>2</w:t>
            </w:r>
          </w:p>
        </w:tc>
        <w:tc>
          <w:tcPr>
            <w:tcW w:w="2992" w:type="dxa"/>
            <w:tcMar>
              <w:top w:w="50" w:type="dxa"/>
              <w:left w:w="100" w:type="dxa"/>
            </w:tcMar>
            <w:vAlign w:val="center"/>
          </w:tcPr>
          <w:p w14:paraId="41AA2B8D" w14:textId="77777777" w:rsidR="00C8019A" w:rsidRPr="00852D15" w:rsidRDefault="001E436C">
            <w:pPr>
              <w:spacing w:after="0"/>
              <w:ind w:left="135"/>
              <w:rPr>
                <w:lang w:val="ru-RU"/>
              </w:rPr>
            </w:pPr>
            <w:r w:rsidRPr="00852D15">
              <w:rPr>
                <w:rFonts w:ascii="Times New Roman" w:hAnsi="Times New Roman"/>
                <w:color w:val="000000"/>
                <w:sz w:val="24"/>
                <w:lang w:val="ru-RU"/>
              </w:rPr>
              <w:t>Случайные опыты, случайные события и вероятности событий</w:t>
            </w:r>
          </w:p>
        </w:tc>
        <w:tc>
          <w:tcPr>
            <w:tcW w:w="982" w:type="dxa"/>
            <w:tcMar>
              <w:top w:w="50" w:type="dxa"/>
              <w:left w:w="100" w:type="dxa"/>
            </w:tcMar>
            <w:vAlign w:val="center"/>
          </w:tcPr>
          <w:p w14:paraId="38558708" w14:textId="77777777" w:rsidR="00C8019A" w:rsidRDefault="001E436C">
            <w:pPr>
              <w:spacing w:after="0"/>
              <w:ind w:left="135"/>
              <w:jc w:val="center"/>
            </w:pPr>
            <w:r w:rsidRPr="00852D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442A0A55" w14:textId="77777777" w:rsidR="00C8019A" w:rsidRDefault="00C8019A">
            <w:pPr>
              <w:spacing w:after="0"/>
              <w:ind w:left="135"/>
              <w:jc w:val="center"/>
            </w:pPr>
          </w:p>
        </w:tc>
        <w:tc>
          <w:tcPr>
            <w:tcW w:w="1793" w:type="dxa"/>
            <w:tcMar>
              <w:top w:w="50" w:type="dxa"/>
              <w:left w:w="100" w:type="dxa"/>
            </w:tcMar>
            <w:vAlign w:val="center"/>
          </w:tcPr>
          <w:p w14:paraId="1BDB4336" w14:textId="77777777" w:rsidR="00C8019A" w:rsidRDefault="00C8019A">
            <w:pPr>
              <w:spacing w:after="0"/>
              <w:ind w:left="135"/>
              <w:jc w:val="center"/>
            </w:pPr>
          </w:p>
        </w:tc>
        <w:tc>
          <w:tcPr>
            <w:tcW w:w="2662" w:type="dxa"/>
            <w:tcMar>
              <w:top w:w="50" w:type="dxa"/>
              <w:left w:w="100" w:type="dxa"/>
            </w:tcMar>
            <w:vAlign w:val="center"/>
          </w:tcPr>
          <w:p w14:paraId="45AE2A69" w14:textId="77777777" w:rsidR="00C8019A" w:rsidRDefault="00C8019A">
            <w:pPr>
              <w:spacing w:after="0"/>
              <w:ind w:left="135"/>
            </w:pPr>
          </w:p>
        </w:tc>
      </w:tr>
      <w:tr w:rsidR="00C8019A" w14:paraId="03649161" w14:textId="77777777">
        <w:trPr>
          <w:trHeight w:val="144"/>
          <w:tblCellSpacing w:w="20" w:type="nil"/>
        </w:trPr>
        <w:tc>
          <w:tcPr>
            <w:tcW w:w="466" w:type="dxa"/>
            <w:tcMar>
              <w:top w:w="50" w:type="dxa"/>
              <w:left w:w="100" w:type="dxa"/>
            </w:tcMar>
            <w:vAlign w:val="center"/>
          </w:tcPr>
          <w:p w14:paraId="5328F395" w14:textId="77777777" w:rsidR="00C8019A" w:rsidRDefault="001E436C">
            <w:pPr>
              <w:spacing w:after="0"/>
            </w:pPr>
            <w:r>
              <w:rPr>
                <w:rFonts w:ascii="Times New Roman" w:hAnsi="Times New Roman"/>
                <w:color w:val="000000"/>
                <w:sz w:val="24"/>
              </w:rPr>
              <w:t>3</w:t>
            </w:r>
          </w:p>
        </w:tc>
        <w:tc>
          <w:tcPr>
            <w:tcW w:w="2992" w:type="dxa"/>
            <w:tcMar>
              <w:top w:w="50" w:type="dxa"/>
              <w:left w:w="100" w:type="dxa"/>
            </w:tcMar>
            <w:vAlign w:val="center"/>
          </w:tcPr>
          <w:p w14:paraId="65156C93" w14:textId="77777777" w:rsidR="00C8019A" w:rsidRDefault="001E436C">
            <w:pPr>
              <w:spacing w:after="0"/>
              <w:ind w:left="135"/>
            </w:pPr>
            <w:r w:rsidRPr="00852D15">
              <w:rPr>
                <w:rFonts w:ascii="Times New Roman" w:hAnsi="Times New Roman"/>
                <w:color w:val="000000"/>
                <w:sz w:val="24"/>
                <w:lang w:val="ru-RU"/>
              </w:rPr>
              <w:t xml:space="preserve">Операции над множествами и событиями. Сложение и умножение вероятностей. Условная вероятность. </w:t>
            </w:r>
            <w:r>
              <w:rPr>
                <w:rFonts w:ascii="Times New Roman" w:hAnsi="Times New Roman"/>
                <w:color w:val="000000"/>
                <w:sz w:val="24"/>
              </w:rPr>
              <w:t>Независимые события</w:t>
            </w:r>
          </w:p>
        </w:tc>
        <w:tc>
          <w:tcPr>
            <w:tcW w:w="982" w:type="dxa"/>
            <w:tcMar>
              <w:top w:w="50" w:type="dxa"/>
              <w:left w:w="100" w:type="dxa"/>
            </w:tcMar>
            <w:vAlign w:val="center"/>
          </w:tcPr>
          <w:p w14:paraId="01F32E41" w14:textId="77777777" w:rsidR="00C8019A" w:rsidRDefault="001E436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94227D6" w14:textId="77777777" w:rsidR="00C8019A" w:rsidRDefault="00C8019A">
            <w:pPr>
              <w:spacing w:after="0"/>
              <w:ind w:left="135"/>
              <w:jc w:val="center"/>
            </w:pPr>
          </w:p>
        </w:tc>
        <w:tc>
          <w:tcPr>
            <w:tcW w:w="1793" w:type="dxa"/>
            <w:tcMar>
              <w:top w:w="50" w:type="dxa"/>
              <w:left w:w="100" w:type="dxa"/>
            </w:tcMar>
            <w:vAlign w:val="center"/>
          </w:tcPr>
          <w:p w14:paraId="29FF2DBD" w14:textId="77777777" w:rsidR="00C8019A" w:rsidRDefault="00C8019A">
            <w:pPr>
              <w:spacing w:after="0"/>
              <w:ind w:left="135"/>
              <w:jc w:val="center"/>
            </w:pPr>
          </w:p>
        </w:tc>
        <w:tc>
          <w:tcPr>
            <w:tcW w:w="2662" w:type="dxa"/>
            <w:tcMar>
              <w:top w:w="50" w:type="dxa"/>
              <w:left w:w="100" w:type="dxa"/>
            </w:tcMar>
            <w:vAlign w:val="center"/>
          </w:tcPr>
          <w:p w14:paraId="3D8A72D8" w14:textId="77777777" w:rsidR="00C8019A" w:rsidRDefault="00C8019A">
            <w:pPr>
              <w:spacing w:after="0"/>
              <w:ind w:left="135"/>
            </w:pPr>
          </w:p>
        </w:tc>
      </w:tr>
      <w:tr w:rsidR="00C8019A" w14:paraId="39F13644" w14:textId="77777777">
        <w:trPr>
          <w:trHeight w:val="144"/>
          <w:tblCellSpacing w:w="20" w:type="nil"/>
        </w:trPr>
        <w:tc>
          <w:tcPr>
            <w:tcW w:w="466" w:type="dxa"/>
            <w:tcMar>
              <w:top w:w="50" w:type="dxa"/>
              <w:left w:w="100" w:type="dxa"/>
            </w:tcMar>
            <w:vAlign w:val="center"/>
          </w:tcPr>
          <w:p w14:paraId="4429DF99" w14:textId="77777777" w:rsidR="00C8019A" w:rsidRDefault="001E436C">
            <w:pPr>
              <w:spacing w:after="0"/>
            </w:pPr>
            <w:r>
              <w:rPr>
                <w:rFonts w:ascii="Times New Roman" w:hAnsi="Times New Roman"/>
                <w:color w:val="000000"/>
                <w:sz w:val="24"/>
              </w:rPr>
              <w:t>4</w:t>
            </w:r>
          </w:p>
        </w:tc>
        <w:tc>
          <w:tcPr>
            <w:tcW w:w="2992" w:type="dxa"/>
            <w:tcMar>
              <w:top w:w="50" w:type="dxa"/>
              <w:left w:w="100" w:type="dxa"/>
            </w:tcMar>
            <w:vAlign w:val="center"/>
          </w:tcPr>
          <w:p w14:paraId="1573D49D" w14:textId="77777777" w:rsidR="00C8019A" w:rsidRDefault="001E436C">
            <w:pPr>
              <w:spacing w:after="0"/>
              <w:ind w:left="135"/>
            </w:pPr>
            <w:r>
              <w:rPr>
                <w:rFonts w:ascii="Times New Roman" w:hAnsi="Times New Roman"/>
                <w:color w:val="000000"/>
                <w:sz w:val="24"/>
              </w:rPr>
              <w:t>Элементы комбинаторики</w:t>
            </w:r>
          </w:p>
        </w:tc>
        <w:tc>
          <w:tcPr>
            <w:tcW w:w="982" w:type="dxa"/>
            <w:tcMar>
              <w:top w:w="50" w:type="dxa"/>
              <w:left w:w="100" w:type="dxa"/>
            </w:tcMar>
            <w:vAlign w:val="center"/>
          </w:tcPr>
          <w:p w14:paraId="17B05152" w14:textId="77777777" w:rsidR="00C8019A" w:rsidRDefault="001E436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22C78CD" w14:textId="77777777" w:rsidR="00C8019A" w:rsidRDefault="001E436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5F232B49" w14:textId="77777777" w:rsidR="00C8019A" w:rsidRDefault="00C8019A">
            <w:pPr>
              <w:spacing w:after="0"/>
              <w:ind w:left="135"/>
              <w:jc w:val="center"/>
            </w:pPr>
          </w:p>
        </w:tc>
        <w:tc>
          <w:tcPr>
            <w:tcW w:w="2662" w:type="dxa"/>
            <w:tcMar>
              <w:top w:w="50" w:type="dxa"/>
              <w:left w:w="100" w:type="dxa"/>
            </w:tcMar>
            <w:vAlign w:val="center"/>
          </w:tcPr>
          <w:p w14:paraId="63406F0D" w14:textId="77777777" w:rsidR="00C8019A" w:rsidRDefault="00C8019A">
            <w:pPr>
              <w:spacing w:after="0"/>
              <w:ind w:left="135"/>
            </w:pPr>
          </w:p>
        </w:tc>
      </w:tr>
      <w:tr w:rsidR="00C8019A" w14:paraId="3302DFEB" w14:textId="77777777">
        <w:trPr>
          <w:trHeight w:val="144"/>
          <w:tblCellSpacing w:w="20" w:type="nil"/>
        </w:trPr>
        <w:tc>
          <w:tcPr>
            <w:tcW w:w="466" w:type="dxa"/>
            <w:tcMar>
              <w:top w:w="50" w:type="dxa"/>
              <w:left w:w="100" w:type="dxa"/>
            </w:tcMar>
            <w:vAlign w:val="center"/>
          </w:tcPr>
          <w:p w14:paraId="75BBA1CC" w14:textId="77777777" w:rsidR="00C8019A" w:rsidRDefault="001E436C">
            <w:pPr>
              <w:spacing w:after="0"/>
            </w:pPr>
            <w:r>
              <w:rPr>
                <w:rFonts w:ascii="Times New Roman" w:hAnsi="Times New Roman"/>
                <w:color w:val="000000"/>
                <w:sz w:val="24"/>
              </w:rPr>
              <w:t>5</w:t>
            </w:r>
          </w:p>
        </w:tc>
        <w:tc>
          <w:tcPr>
            <w:tcW w:w="2992" w:type="dxa"/>
            <w:tcMar>
              <w:top w:w="50" w:type="dxa"/>
              <w:left w:w="100" w:type="dxa"/>
            </w:tcMar>
            <w:vAlign w:val="center"/>
          </w:tcPr>
          <w:p w14:paraId="3A3AF9CF" w14:textId="77777777" w:rsidR="00C8019A" w:rsidRPr="00852D15" w:rsidRDefault="001E436C">
            <w:pPr>
              <w:spacing w:after="0"/>
              <w:ind w:left="135"/>
              <w:rPr>
                <w:lang w:val="ru-RU"/>
              </w:rPr>
            </w:pPr>
            <w:r w:rsidRPr="00852D15">
              <w:rPr>
                <w:rFonts w:ascii="Times New Roman" w:hAnsi="Times New Roman"/>
                <w:color w:val="000000"/>
                <w:sz w:val="24"/>
                <w:lang w:val="ru-RU"/>
              </w:rPr>
              <w:t>Серии последовательных испытаний. Испытания Бернулли. Случайный выбор из конечной совокупности</w:t>
            </w:r>
          </w:p>
        </w:tc>
        <w:tc>
          <w:tcPr>
            <w:tcW w:w="982" w:type="dxa"/>
            <w:tcMar>
              <w:top w:w="50" w:type="dxa"/>
              <w:left w:w="100" w:type="dxa"/>
            </w:tcMar>
            <w:vAlign w:val="center"/>
          </w:tcPr>
          <w:p w14:paraId="038E46DB" w14:textId="77777777" w:rsidR="00C8019A" w:rsidRDefault="001E436C">
            <w:pPr>
              <w:spacing w:after="0"/>
              <w:ind w:left="135"/>
              <w:jc w:val="center"/>
            </w:pPr>
            <w:r w:rsidRPr="00852D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0440EC12" w14:textId="77777777" w:rsidR="00C8019A" w:rsidRDefault="00C8019A">
            <w:pPr>
              <w:spacing w:after="0"/>
              <w:ind w:left="135"/>
              <w:jc w:val="center"/>
            </w:pPr>
          </w:p>
        </w:tc>
        <w:tc>
          <w:tcPr>
            <w:tcW w:w="1793" w:type="dxa"/>
            <w:tcMar>
              <w:top w:w="50" w:type="dxa"/>
              <w:left w:w="100" w:type="dxa"/>
            </w:tcMar>
            <w:vAlign w:val="center"/>
          </w:tcPr>
          <w:p w14:paraId="49AD1DF8" w14:textId="77777777" w:rsidR="00C8019A" w:rsidRDefault="00C8019A">
            <w:pPr>
              <w:spacing w:after="0"/>
              <w:ind w:left="135"/>
              <w:jc w:val="center"/>
            </w:pPr>
          </w:p>
        </w:tc>
        <w:tc>
          <w:tcPr>
            <w:tcW w:w="2662" w:type="dxa"/>
            <w:tcMar>
              <w:top w:w="50" w:type="dxa"/>
              <w:left w:w="100" w:type="dxa"/>
            </w:tcMar>
            <w:vAlign w:val="center"/>
          </w:tcPr>
          <w:p w14:paraId="11638C1D" w14:textId="77777777" w:rsidR="00C8019A" w:rsidRDefault="00C8019A">
            <w:pPr>
              <w:spacing w:after="0"/>
              <w:ind w:left="135"/>
            </w:pPr>
          </w:p>
        </w:tc>
      </w:tr>
      <w:tr w:rsidR="00C8019A" w14:paraId="40AEEEB3" w14:textId="77777777">
        <w:trPr>
          <w:trHeight w:val="144"/>
          <w:tblCellSpacing w:w="20" w:type="nil"/>
        </w:trPr>
        <w:tc>
          <w:tcPr>
            <w:tcW w:w="466" w:type="dxa"/>
            <w:tcMar>
              <w:top w:w="50" w:type="dxa"/>
              <w:left w:w="100" w:type="dxa"/>
            </w:tcMar>
            <w:vAlign w:val="center"/>
          </w:tcPr>
          <w:p w14:paraId="10551ABB" w14:textId="77777777" w:rsidR="00C8019A" w:rsidRDefault="001E436C">
            <w:pPr>
              <w:spacing w:after="0"/>
            </w:pPr>
            <w:r>
              <w:rPr>
                <w:rFonts w:ascii="Times New Roman" w:hAnsi="Times New Roman"/>
                <w:color w:val="000000"/>
                <w:sz w:val="24"/>
              </w:rPr>
              <w:t>6</w:t>
            </w:r>
          </w:p>
        </w:tc>
        <w:tc>
          <w:tcPr>
            <w:tcW w:w="2992" w:type="dxa"/>
            <w:tcMar>
              <w:top w:w="50" w:type="dxa"/>
              <w:left w:w="100" w:type="dxa"/>
            </w:tcMar>
            <w:vAlign w:val="center"/>
          </w:tcPr>
          <w:p w14:paraId="2BEF420A" w14:textId="77777777" w:rsidR="00C8019A" w:rsidRDefault="001E436C">
            <w:pPr>
              <w:spacing w:after="0"/>
              <w:ind w:left="135"/>
            </w:pPr>
            <w:r>
              <w:rPr>
                <w:rFonts w:ascii="Times New Roman" w:hAnsi="Times New Roman"/>
                <w:color w:val="000000"/>
                <w:sz w:val="24"/>
              </w:rPr>
              <w:t>Случайные величины и распределения</w:t>
            </w:r>
          </w:p>
        </w:tc>
        <w:tc>
          <w:tcPr>
            <w:tcW w:w="982" w:type="dxa"/>
            <w:tcMar>
              <w:top w:w="50" w:type="dxa"/>
              <w:left w:w="100" w:type="dxa"/>
            </w:tcMar>
            <w:vAlign w:val="center"/>
          </w:tcPr>
          <w:p w14:paraId="14C545C3" w14:textId="77777777" w:rsidR="00C8019A" w:rsidRDefault="001E436C">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6F12124B" w14:textId="77777777" w:rsidR="00C8019A" w:rsidRDefault="001E436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14:paraId="2354B9E3" w14:textId="77777777" w:rsidR="00C8019A" w:rsidRDefault="00C8019A">
            <w:pPr>
              <w:spacing w:after="0"/>
              <w:ind w:left="135"/>
              <w:jc w:val="center"/>
            </w:pPr>
          </w:p>
        </w:tc>
        <w:tc>
          <w:tcPr>
            <w:tcW w:w="2662" w:type="dxa"/>
            <w:tcMar>
              <w:top w:w="50" w:type="dxa"/>
              <w:left w:w="100" w:type="dxa"/>
            </w:tcMar>
            <w:vAlign w:val="center"/>
          </w:tcPr>
          <w:p w14:paraId="046C1003" w14:textId="77777777" w:rsidR="00C8019A" w:rsidRDefault="00C8019A">
            <w:pPr>
              <w:spacing w:after="0"/>
              <w:ind w:left="135"/>
            </w:pPr>
          </w:p>
        </w:tc>
      </w:tr>
      <w:tr w:rsidR="00C8019A" w14:paraId="4F16DBEE" w14:textId="77777777">
        <w:trPr>
          <w:trHeight w:val="144"/>
          <w:tblCellSpacing w:w="20" w:type="nil"/>
        </w:trPr>
        <w:tc>
          <w:tcPr>
            <w:tcW w:w="0" w:type="auto"/>
            <w:gridSpan w:val="2"/>
            <w:tcMar>
              <w:top w:w="50" w:type="dxa"/>
              <w:left w:w="100" w:type="dxa"/>
            </w:tcMar>
            <w:vAlign w:val="center"/>
          </w:tcPr>
          <w:p w14:paraId="120817EE" w14:textId="77777777" w:rsidR="00C8019A" w:rsidRPr="00852D15" w:rsidRDefault="001E436C">
            <w:pPr>
              <w:spacing w:after="0"/>
              <w:ind w:left="135"/>
              <w:rPr>
                <w:lang w:val="ru-RU"/>
              </w:rPr>
            </w:pPr>
            <w:r w:rsidRPr="00852D1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5B8AC333" w14:textId="77777777" w:rsidR="00C8019A" w:rsidRDefault="001E436C">
            <w:pPr>
              <w:spacing w:after="0"/>
              <w:ind w:left="135"/>
              <w:jc w:val="center"/>
            </w:pPr>
            <w:r w:rsidRPr="00852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6" w:type="dxa"/>
            <w:tcMar>
              <w:top w:w="50" w:type="dxa"/>
              <w:left w:w="100" w:type="dxa"/>
            </w:tcMar>
            <w:vAlign w:val="center"/>
          </w:tcPr>
          <w:p w14:paraId="756F6F24" w14:textId="77777777" w:rsidR="00C8019A" w:rsidRDefault="001E436C">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14:paraId="4F079C55" w14:textId="77777777" w:rsidR="00C8019A" w:rsidRDefault="001E436C">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14:paraId="72054437" w14:textId="77777777" w:rsidR="00C8019A" w:rsidRDefault="00C8019A"/>
        </w:tc>
      </w:tr>
    </w:tbl>
    <w:p w14:paraId="3B000D4E" w14:textId="77777777" w:rsidR="00C8019A" w:rsidRDefault="00C8019A">
      <w:pPr>
        <w:sectPr w:rsidR="00C8019A" w:rsidSect="00852D15">
          <w:pgSz w:w="11906" w:h="16383"/>
          <w:pgMar w:top="1701" w:right="1134" w:bottom="850" w:left="1134" w:header="720" w:footer="720" w:gutter="0"/>
          <w:cols w:space="720"/>
          <w:docGrid w:linePitch="299"/>
        </w:sectPr>
      </w:pPr>
    </w:p>
    <w:p w14:paraId="0C0B4CFE" w14:textId="77777777" w:rsidR="00C8019A" w:rsidRDefault="001E436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2177"/>
        <w:gridCol w:w="972"/>
        <w:gridCol w:w="1841"/>
        <w:gridCol w:w="1910"/>
        <w:gridCol w:w="2241"/>
      </w:tblGrid>
      <w:tr w:rsidR="00C8019A" w14:paraId="46FC933E" w14:textId="77777777">
        <w:trPr>
          <w:trHeight w:val="144"/>
          <w:tblCellSpacing w:w="20" w:type="nil"/>
        </w:trPr>
        <w:tc>
          <w:tcPr>
            <w:tcW w:w="477" w:type="dxa"/>
            <w:vMerge w:val="restart"/>
            <w:tcMar>
              <w:top w:w="50" w:type="dxa"/>
              <w:left w:w="100" w:type="dxa"/>
            </w:tcMar>
            <w:vAlign w:val="center"/>
          </w:tcPr>
          <w:p w14:paraId="28957614" w14:textId="77777777" w:rsidR="00C8019A" w:rsidRDefault="001E436C">
            <w:pPr>
              <w:spacing w:after="0"/>
              <w:ind w:left="135"/>
            </w:pPr>
            <w:r>
              <w:rPr>
                <w:rFonts w:ascii="Times New Roman" w:hAnsi="Times New Roman"/>
                <w:b/>
                <w:color w:val="000000"/>
                <w:sz w:val="24"/>
              </w:rPr>
              <w:t xml:space="preserve">№ п/п </w:t>
            </w:r>
          </w:p>
          <w:p w14:paraId="08DFB3E3" w14:textId="77777777" w:rsidR="00C8019A" w:rsidRDefault="00C8019A">
            <w:pPr>
              <w:spacing w:after="0"/>
              <w:ind w:left="135"/>
            </w:pPr>
          </w:p>
        </w:tc>
        <w:tc>
          <w:tcPr>
            <w:tcW w:w="2787" w:type="dxa"/>
            <w:vMerge w:val="restart"/>
            <w:tcMar>
              <w:top w:w="50" w:type="dxa"/>
              <w:left w:w="100" w:type="dxa"/>
            </w:tcMar>
            <w:vAlign w:val="center"/>
          </w:tcPr>
          <w:p w14:paraId="0904BE0C" w14:textId="77777777" w:rsidR="00C8019A" w:rsidRDefault="001E436C">
            <w:pPr>
              <w:spacing w:after="0"/>
              <w:ind w:left="135"/>
            </w:pPr>
            <w:r>
              <w:rPr>
                <w:rFonts w:ascii="Times New Roman" w:hAnsi="Times New Roman"/>
                <w:b/>
                <w:color w:val="000000"/>
                <w:sz w:val="24"/>
              </w:rPr>
              <w:t xml:space="preserve">Наименование разделов и тем программы </w:t>
            </w:r>
          </w:p>
          <w:p w14:paraId="15FB76C7" w14:textId="77777777" w:rsidR="00C8019A" w:rsidRDefault="00C8019A">
            <w:pPr>
              <w:spacing w:after="0"/>
              <w:ind w:left="135"/>
            </w:pPr>
          </w:p>
        </w:tc>
        <w:tc>
          <w:tcPr>
            <w:tcW w:w="0" w:type="auto"/>
            <w:gridSpan w:val="3"/>
            <w:tcMar>
              <w:top w:w="50" w:type="dxa"/>
              <w:left w:w="100" w:type="dxa"/>
            </w:tcMar>
            <w:vAlign w:val="center"/>
          </w:tcPr>
          <w:p w14:paraId="6B086E68" w14:textId="77777777" w:rsidR="00C8019A" w:rsidRDefault="001E436C">
            <w:pPr>
              <w:spacing w:after="0"/>
            </w:pPr>
            <w:r>
              <w:rPr>
                <w:rFonts w:ascii="Times New Roman" w:hAnsi="Times New Roman"/>
                <w:b/>
                <w:color w:val="000000"/>
                <w:sz w:val="24"/>
              </w:rPr>
              <w:t>Количество часов</w:t>
            </w:r>
          </w:p>
        </w:tc>
        <w:tc>
          <w:tcPr>
            <w:tcW w:w="2718" w:type="dxa"/>
            <w:vMerge w:val="restart"/>
            <w:tcMar>
              <w:top w:w="50" w:type="dxa"/>
              <w:left w:w="100" w:type="dxa"/>
            </w:tcMar>
            <w:vAlign w:val="center"/>
          </w:tcPr>
          <w:p w14:paraId="3D807BE0" w14:textId="77777777" w:rsidR="00C8019A" w:rsidRDefault="001E436C">
            <w:pPr>
              <w:spacing w:after="0"/>
              <w:ind w:left="135"/>
            </w:pPr>
            <w:r>
              <w:rPr>
                <w:rFonts w:ascii="Times New Roman" w:hAnsi="Times New Roman"/>
                <w:b/>
                <w:color w:val="000000"/>
                <w:sz w:val="24"/>
              </w:rPr>
              <w:t xml:space="preserve">Электронные (цифровые) образовательные ресурсы </w:t>
            </w:r>
          </w:p>
          <w:p w14:paraId="051D1007" w14:textId="77777777" w:rsidR="00C8019A" w:rsidRDefault="00C8019A">
            <w:pPr>
              <w:spacing w:after="0"/>
              <w:ind w:left="135"/>
            </w:pPr>
          </w:p>
        </w:tc>
      </w:tr>
      <w:tr w:rsidR="00C8019A" w14:paraId="62870F39" w14:textId="77777777">
        <w:trPr>
          <w:trHeight w:val="144"/>
          <w:tblCellSpacing w:w="20" w:type="nil"/>
        </w:trPr>
        <w:tc>
          <w:tcPr>
            <w:tcW w:w="0" w:type="auto"/>
            <w:vMerge/>
            <w:tcBorders>
              <w:top w:val="nil"/>
            </w:tcBorders>
            <w:tcMar>
              <w:top w:w="50" w:type="dxa"/>
              <w:left w:w="100" w:type="dxa"/>
            </w:tcMar>
          </w:tcPr>
          <w:p w14:paraId="62A97BED" w14:textId="77777777" w:rsidR="00C8019A" w:rsidRDefault="00C8019A"/>
        </w:tc>
        <w:tc>
          <w:tcPr>
            <w:tcW w:w="0" w:type="auto"/>
            <w:vMerge/>
            <w:tcBorders>
              <w:top w:val="nil"/>
            </w:tcBorders>
            <w:tcMar>
              <w:top w:w="50" w:type="dxa"/>
              <w:left w:w="100" w:type="dxa"/>
            </w:tcMar>
          </w:tcPr>
          <w:p w14:paraId="1B041B1A" w14:textId="77777777" w:rsidR="00C8019A" w:rsidRDefault="00C8019A"/>
        </w:tc>
        <w:tc>
          <w:tcPr>
            <w:tcW w:w="1003" w:type="dxa"/>
            <w:tcMar>
              <w:top w:w="50" w:type="dxa"/>
              <w:left w:w="100" w:type="dxa"/>
            </w:tcMar>
            <w:vAlign w:val="center"/>
          </w:tcPr>
          <w:p w14:paraId="07906C6C" w14:textId="77777777" w:rsidR="00C8019A" w:rsidRDefault="001E436C">
            <w:pPr>
              <w:spacing w:after="0"/>
              <w:ind w:left="135"/>
            </w:pPr>
            <w:r>
              <w:rPr>
                <w:rFonts w:ascii="Times New Roman" w:hAnsi="Times New Roman"/>
                <w:b/>
                <w:color w:val="000000"/>
                <w:sz w:val="24"/>
              </w:rPr>
              <w:t xml:space="preserve">Всего </w:t>
            </w:r>
          </w:p>
          <w:p w14:paraId="4A9C12A5" w14:textId="77777777" w:rsidR="00C8019A" w:rsidRDefault="00C8019A">
            <w:pPr>
              <w:spacing w:after="0"/>
              <w:ind w:left="135"/>
            </w:pPr>
          </w:p>
        </w:tc>
        <w:tc>
          <w:tcPr>
            <w:tcW w:w="1729" w:type="dxa"/>
            <w:tcMar>
              <w:top w:w="50" w:type="dxa"/>
              <w:left w:w="100" w:type="dxa"/>
            </w:tcMar>
            <w:vAlign w:val="center"/>
          </w:tcPr>
          <w:p w14:paraId="6084329C" w14:textId="77777777" w:rsidR="00C8019A" w:rsidRDefault="001E436C">
            <w:pPr>
              <w:spacing w:after="0"/>
              <w:ind w:left="135"/>
            </w:pPr>
            <w:r>
              <w:rPr>
                <w:rFonts w:ascii="Times New Roman" w:hAnsi="Times New Roman"/>
                <w:b/>
                <w:color w:val="000000"/>
                <w:sz w:val="24"/>
              </w:rPr>
              <w:t xml:space="preserve">Контрольные работы </w:t>
            </w:r>
          </w:p>
          <w:p w14:paraId="4A966F60" w14:textId="77777777" w:rsidR="00C8019A" w:rsidRDefault="00C8019A">
            <w:pPr>
              <w:spacing w:after="0"/>
              <w:ind w:left="135"/>
            </w:pPr>
          </w:p>
        </w:tc>
        <w:tc>
          <w:tcPr>
            <w:tcW w:w="1814" w:type="dxa"/>
            <w:tcMar>
              <w:top w:w="50" w:type="dxa"/>
              <w:left w:w="100" w:type="dxa"/>
            </w:tcMar>
            <w:vAlign w:val="center"/>
          </w:tcPr>
          <w:p w14:paraId="083B9483" w14:textId="77777777" w:rsidR="00C8019A" w:rsidRDefault="001E436C">
            <w:pPr>
              <w:spacing w:after="0"/>
              <w:ind w:left="135"/>
            </w:pPr>
            <w:r>
              <w:rPr>
                <w:rFonts w:ascii="Times New Roman" w:hAnsi="Times New Roman"/>
                <w:b/>
                <w:color w:val="000000"/>
                <w:sz w:val="24"/>
              </w:rPr>
              <w:t xml:space="preserve">Практические работы </w:t>
            </w:r>
          </w:p>
          <w:p w14:paraId="70BD28DF" w14:textId="77777777" w:rsidR="00C8019A" w:rsidRDefault="00C8019A">
            <w:pPr>
              <w:spacing w:after="0"/>
              <w:ind w:left="135"/>
            </w:pPr>
          </w:p>
        </w:tc>
        <w:tc>
          <w:tcPr>
            <w:tcW w:w="0" w:type="auto"/>
            <w:vMerge/>
            <w:tcBorders>
              <w:top w:val="nil"/>
            </w:tcBorders>
            <w:tcMar>
              <w:top w:w="50" w:type="dxa"/>
              <w:left w:w="100" w:type="dxa"/>
            </w:tcMar>
          </w:tcPr>
          <w:p w14:paraId="23D5F790" w14:textId="77777777" w:rsidR="00C8019A" w:rsidRDefault="00C8019A"/>
        </w:tc>
      </w:tr>
      <w:tr w:rsidR="00C8019A" w14:paraId="0AAAB695" w14:textId="77777777">
        <w:trPr>
          <w:trHeight w:val="144"/>
          <w:tblCellSpacing w:w="20" w:type="nil"/>
        </w:trPr>
        <w:tc>
          <w:tcPr>
            <w:tcW w:w="477" w:type="dxa"/>
            <w:tcMar>
              <w:top w:w="50" w:type="dxa"/>
              <w:left w:w="100" w:type="dxa"/>
            </w:tcMar>
            <w:vAlign w:val="center"/>
          </w:tcPr>
          <w:p w14:paraId="725FFB95" w14:textId="77777777" w:rsidR="00C8019A" w:rsidRDefault="001E436C">
            <w:pPr>
              <w:spacing w:after="0"/>
            </w:pPr>
            <w:r>
              <w:rPr>
                <w:rFonts w:ascii="Times New Roman" w:hAnsi="Times New Roman"/>
                <w:color w:val="000000"/>
                <w:sz w:val="24"/>
              </w:rPr>
              <w:t>1</w:t>
            </w:r>
          </w:p>
        </w:tc>
        <w:tc>
          <w:tcPr>
            <w:tcW w:w="2787" w:type="dxa"/>
            <w:tcMar>
              <w:top w:w="50" w:type="dxa"/>
              <w:left w:w="100" w:type="dxa"/>
            </w:tcMar>
            <w:vAlign w:val="center"/>
          </w:tcPr>
          <w:p w14:paraId="67438953" w14:textId="77777777" w:rsidR="00C8019A" w:rsidRDefault="001E436C">
            <w:pPr>
              <w:spacing w:after="0"/>
              <w:ind w:left="135"/>
            </w:pPr>
            <w:r>
              <w:rPr>
                <w:rFonts w:ascii="Times New Roman" w:hAnsi="Times New Roman"/>
                <w:color w:val="000000"/>
                <w:sz w:val="24"/>
              </w:rPr>
              <w:t>Закон больших чисел</w:t>
            </w:r>
          </w:p>
        </w:tc>
        <w:tc>
          <w:tcPr>
            <w:tcW w:w="1003" w:type="dxa"/>
            <w:tcMar>
              <w:top w:w="50" w:type="dxa"/>
              <w:left w:w="100" w:type="dxa"/>
            </w:tcMar>
            <w:vAlign w:val="center"/>
          </w:tcPr>
          <w:p w14:paraId="24F81B48" w14:textId="77777777" w:rsidR="00C8019A" w:rsidRDefault="001E436C">
            <w:pPr>
              <w:spacing w:after="0"/>
              <w:ind w:left="135"/>
              <w:jc w:val="center"/>
            </w:pPr>
            <w:r>
              <w:rPr>
                <w:rFonts w:ascii="Times New Roman" w:hAnsi="Times New Roman"/>
                <w:color w:val="000000"/>
                <w:sz w:val="24"/>
              </w:rPr>
              <w:t xml:space="preserve"> 5 </w:t>
            </w:r>
          </w:p>
        </w:tc>
        <w:tc>
          <w:tcPr>
            <w:tcW w:w="1729" w:type="dxa"/>
            <w:tcMar>
              <w:top w:w="50" w:type="dxa"/>
              <w:left w:w="100" w:type="dxa"/>
            </w:tcMar>
            <w:vAlign w:val="center"/>
          </w:tcPr>
          <w:p w14:paraId="5D3B62BC" w14:textId="77777777" w:rsidR="00C8019A" w:rsidRDefault="00C8019A">
            <w:pPr>
              <w:spacing w:after="0"/>
              <w:ind w:left="135"/>
              <w:jc w:val="center"/>
            </w:pPr>
          </w:p>
        </w:tc>
        <w:tc>
          <w:tcPr>
            <w:tcW w:w="1814" w:type="dxa"/>
            <w:tcMar>
              <w:top w:w="50" w:type="dxa"/>
              <w:left w:w="100" w:type="dxa"/>
            </w:tcMar>
            <w:vAlign w:val="center"/>
          </w:tcPr>
          <w:p w14:paraId="4A47AE5F" w14:textId="77777777" w:rsidR="00C8019A" w:rsidRDefault="00C8019A">
            <w:pPr>
              <w:spacing w:after="0"/>
              <w:ind w:left="135"/>
              <w:jc w:val="center"/>
            </w:pPr>
          </w:p>
        </w:tc>
        <w:tc>
          <w:tcPr>
            <w:tcW w:w="2718" w:type="dxa"/>
            <w:tcMar>
              <w:top w:w="50" w:type="dxa"/>
              <w:left w:w="100" w:type="dxa"/>
            </w:tcMar>
            <w:vAlign w:val="center"/>
          </w:tcPr>
          <w:p w14:paraId="3AF957D1" w14:textId="77777777" w:rsidR="00C8019A" w:rsidRDefault="00C8019A">
            <w:pPr>
              <w:spacing w:after="0"/>
              <w:ind w:left="135"/>
            </w:pPr>
          </w:p>
        </w:tc>
      </w:tr>
      <w:tr w:rsidR="00C8019A" w14:paraId="5E0F102B" w14:textId="77777777">
        <w:trPr>
          <w:trHeight w:val="144"/>
          <w:tblCellSpacing w:w="20" w:type="nil"/>
        </w:trPr>
        <w:tc>
          <w:tcPr>
            <w:tcW w:w="477" w:type="dxa"/>
            <w:tcMar>
              <w:top w:w="50" w:type="dxa"/>
              <w:left w:w="100" w:type="dxa"/>
            </w:tcMar>
            <w:vAlign w:val="center"/>
          </w:tcPr>
          <w:p w14:paraId="522B3ACF" w14:textId="77777777" w:rsidR="00C8019A" w:rsidRDefault="001E436C">
            <w:pPr>
              <w:spacing w:after="0"/>
            </w:pPr>
            <w:r>
              <w:rPr>
                <w:rFonts w:ascii="Times New Roman" w:hAnsi="Times New Roman"/>
                <w:color w:val="000000"/>
                <w:sz w:val="24"/>
              </w:rPr>
              <w:t>2</w:t>
            </w:r>
          </w:p>
        </w:tc>
        <w:tc>
          <w:tcPr>
            <w:tcW w:w="2787" w:type="dxa"/>
            <w:tcMar>
              <w:top w:w="50" w:type="dxa"/>
              <w:left w:w="100" w:type="dxa"/>
            </w:tcMar>
            <w:vAlign w:val="center"/>
          </w:tcPr>
          <w:p w14:paraId="5F7BF861" w14:textId="77777777" w:rsidR="00C8019A" w:rsidRDefault="001E436C">
            <w:pPr>
              <w:spacing w:after="0"/>
              <w:ind w:left="135"/>
            </w:pPr>
            <w:r>
              <w:rPr>
                <w:rFonts w:ascii="Times New Roman" w:hAnsi="Times New Roman"/>
                <w:color w:val="000000"/>
                <w:sz w:val="24"/>
              </w:rPr>
              <w:t>Элементы математической статистики</w:t>
            </w:r>
          </w:p>
        </w:tc>
        <w:tc>
          <w:tcPr>
            <w:tcW w:w="1003" w:type="dxa"/>
            <w:tcMar>
              <w:top w:w="50" w:type="dxa"/>
              <w:left w:w="100" w:type="dxa"/>
            </w:tcMar>
            <w:vAlign w:val="center"/>
          </w:tcPr>
          <w:p w14:paraId="31F491A2" w14:textId="77777777" w:rsidR="00C8019A" w:rsidRDefault="001E436C">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14:paraId="0E83B904" w14:textId="77777777" w:rsidR="00C8019A" w:rsidRDefault="00C8019A">
            <w:pPr>
              <w:spacing w:after="0"/>
              <w:ind w:left="135"/>
              <w:jc w:val="center"/>
            </w:pPr>
          </w:p>
        </w:tc>
        <w:tc>
          <w:tcPr>
            <w:tcW w:w="1814" w:type="dxa"/>
            <w:tcMar>
              <w:top w:w="50" w:type="dxa"/>
              <w:left w:w="100" w:type="dxa"/>
            </w:tcMar>
            <w:vAlign w:val="center"/>
          </w:tcPr>
          <w:p w14:paraId="6E5D74AA" w14:textId="77777777" w:rsidR="00C8019A" w:rsidRDefault="00C8019A">
            <w:pPr>
              <w:spacing w:after="0"/>
              <w:ind w:left="135"/>
              <w:jc w:val="center"/>
            </w:pPr>
          </w:p>
        </w:tc>
        <w:tc>
          <w:tcPr>
            <w:tcW w:w="2718" w:type="dxa"/>
            <w:tcMar>
              <w:top w:w="50" w:type="dxa"/>
              <w:left w:w="100" w:type="dxa"/>
            </w:tcMar>
            <w:vAlign w:val="center"/>
          </w:tcPr>
          <w:p w14:paraId="12519007" w14:textId="77777777" w:rsidR="00C8019A" w:rsidRDefault="00C8019A">
            <w:pPr>
              <w:spacing w:after="0"/>
              <w:ind w:left="135"/>
            </w:pPr>
          </w:p>
        </w:tc>
      </w:tr>
      <w:tr w:rsidR="00C8019A" w14:paraId="1141A7EB" w14:textId="77777777">
        <w:trPr>
          <w:trHeight w:val="144"/>
          <w:tblCellSpacing w:w="20" w:type="nil"/>
        </w:trPr>
        <w:tc>
          <w:tcPr>
            <w:tcW w:w="477" w:type="dxa"/>
            <w:tcMar>
              <w:top w:w="50" w:type="dxa"/>
              <w:left w:w="100" w:type="dxa"/>
            </w:tcMar>
            <w:vAlign w:val="center"/>
          </w:tcPr>
          <w:p w14:paraId="02EC213C" w14:textId="77777777" w:rsidR="00C8019A" w:rsidRDefault="001E436C">
            <w:pPr>
              <w:spacing w:after="0"/>
            </w:pPr>
            <w:r>
              <w:rPr>
                <w:rFonts w:ascii="Times New Roman" w:hAnsi="Times New Roman"/>
                <w:color w:val="000000"/>
                <w:sz w:val="24"/>
              </w:rPr>
              <w:t>3</w:t>
            </w:r>
          </w:p>
        </w:tc>
        <w:tc>
          <w:tcPr>
            <w:tcW w:w="2787" w:type="dxa"/>
            <w:tcMar>
              <w:top w:w="50" w:type="dxa"/>
              <w:left w:w="100" w:type="dxa"/>
            </w:tcMar>
            <w:vAlign w:val="center"/>
          </w:tcPr>
          <w:p w14:paraId="37C3A595" w14:textId="77777777" w:rsidR="00C8019A" w:rsidRPr="00852D15" w:rsidRDefault="001E436C">
            <w:pPr>
              <w:spacing w:after="0"/>
              <w:ind w:left="135"/>
              <w:rPr>
                <w:lang w:val="ru-RU"/>
              </w:rPr>
            </w:pPr>
            <w:r w:rsidRPr="00852D15">
              <w:rPr>
                <w:rFonts w:ascii="Times New Roman" w:hAnsi="Times New Roman"/>
                <w:color w:val="000000"/>
                <w:sz w:val="24"/>
                <w:lang w:val="ru-RU"/>
              </w:rPr>
              <w:t>Непрерывные случайные величины (распределения), показательное и нормальное распределения</w:t>
            </w:r>
          </w:p>
        </w:tc>
        <w:tc>
          <w:tcPr>
            <w:tcW w:w="1003" w:type="dxa"/>
            <w:tcMar>
              <w:top w:w="50" w:type="dxa"/>
              <w:left w:w="100" w:type="dxa"/>
            </w:tcMar>
            <w:vAlign w:val="center"/>
          </w:tcPr>
          <w:p w14:paraId="67B4141B" w14:textId="77777777" w:rsidR="00C8019A" w:rsidRDefault="001E436C">
            <w:pPr>
              <w:spacing w:after="0"/>
              <w:ind w:left="135"/>
              <w:jc w:val="center"/>
            </w:pPr>
            <w:r w:rsidRPr="00852D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9" w:type="dxa"/>
            <w:tcMar>
              <w:top w:w="50" w:type="dxa"/>
              <w:left w:w="100" w:type="dxa"/>
            </w:tcMar>
            <w:vAlign w:val="center"/>
          </w:tcPr>
          <w:p w14:paraId="02742B86" w14:textId="77777777" w:rsidR="00C8019A" w:rsidRDefault="00C8019A">
            <w:pPr>
              <w:spacing w:after="0"/>
              <w:ind w:left="135"/>
              <w:jc w:val="center"/>
            </w:pPr>
          </w:p>
        </w:tc>
        <w:tc>
          <w:tcPr>
            <w:tcW w:w="1814" w:type="dxa"/>
            <w:tcMar>
              <w:top w:w="50" w:type="dxa"/>
              <w:left w:w="100" w:type="dxa"/>
            </w:tcMar>
            <w:vAlign w:val="center"/>
          </w:tcPr>
          <w:p w14:paraId="3DB673BE" w14:textId="77777777" w:rsidR="00C8019A" w:rsidRDefault="00C8019A">
            <w:pPr>
              <w:spacing w:after="0"/>
              <w:ind w:left="135"/>
              <w:jc w:val="center"/>
            </w:pPr>
          </w:p>
        </w:tc>
        <w:tc>
          <w:tcPr>
            <w:tcW w:w="2718" w:type="dxa"/>
            <w:tcMar>
              <w:top w:w="50" w:type="dxa"/>
              <w:left w:w="100" w:type="dxa"/>
            </w:tcMar>
            <w:vAlign w:val="center"/>
          </w:tcPr>
          <w:p w14:paraId="1B83257B" w14:textId="77777777" w:rsidR="00C8019A" w:rsidRDefault="00C8019A">
            <w:pPr>
              <w:spacing w:after="0"/>
              <w:ind w:left="135"/>
            </w:pPr>
          </w:p>
        </w:tc>
      </w:tr>
      <w:tr w:rsidR="00C8019A" w14:paraId="5E310278" w14:textId="77777777">
        <w:trPr>
          <w:trHeight w:val="144"/>
          <w:tblCellSpacing w:w="20" w:type="nil"/>
        </w:trPr>
        <w:tc>
          <w:tcPr>
            <w:tcW w:w="477" w:type="dxa"/>
            <w:tcMar>
              <w:top w:w="50" w:type="dxa"/>
              <w:left w:w="100" w:type="dxa"/>
            </w:tcMar>
            <w:vAlign w:val="center"/>
          </w:tcPr>
          <w:p w14:paraId="1ED399BF" w14:textId="77777777" w:rsidR="00C8019A" w:rsidRDefault="001E436C">
            <w:pPr>
              <w:spacing w:after="0"/>
            </w:pPr>
            <w:r>
              <w:rPr>
                <w:rFonts w:ascii="Times New Roman" w:hAnsi="Times New Roman"/>
                <w:color w:val="000000"/>
                <w:sz w:val="24"/>
              </w:rPr>
              <w:t>4</w:t>
            </w:r>
          </w:p>
        </w:tc>
        <w:tc>
          <w:tcPr>
            <w:tcW w:w="2787" w:type="dxa"/>
            <w:tcMar>
              <w:top w:w="50" w:type="dxa"/>
              <w:left w:w="100" w:type="dxa"/>
            </w:tcMar>
            <w:vAlign w:val="center"/>
          </w:tcPr>
          <w:p w14:paraId="36BDF0C8" w14:textId="77777777" w:rsidR="00C8019A" w:rsidRDefault="001E436C">
            <w:pPr>
              <w:spacing w:after="0"/>
              <w:ind w:left="135"/>
            </w:pPr>
            <w:r>
              <w:rPr>
                <w:rFonts w:ascii="Times New Roman" w:hAnsi="Times New Roman"/>
                <w:color w:val="000000"/>
                <w:sz w:val="24"/>
              </w:rPr>
              <w:t>Распределение Пуассона</w:t>
            </w:r>
          </w:p>
        </w:tc>
        <w:tc>
          <w:tcPr>
            <w:tcW w:w="1003" w:type="dxa"/>
            <w:tcMar>
              <w:top w:w="50" w:type="dxa"/>
              <w:left w:w="100" w:type="dxa"/>
            </w:tcMar>
            <w:vAlign w:val="center"/>
          </w:tcPr>
          <w:p w14:paraId="2FCAEB92" w14:textId="77777777" w:rsidR="00C8019A" w:rsidRDefault="001E436C">
            <w:pPr>
              <w:spacing w:after="0"/>
              <w:ind w:left="135"/>
              <w:jc w:val="center"/>
            </w:pPr>
            <w:r>
              <w:rPr>
                <w:rFonts w:ascii="Times New Roman" w:hAnsi="Times New Roman"/>
                <w:color w:val="000000"/>
                <w:sz w:val="24"/>
              </w:rPr>
              <w:t xml:space="preserve"> 2 </w:t>
            </w:r>
          </w:p>
        </w:tc>
        <w:tc>
          <w:tcPr>
            <w:tcW w:w="1729" w:type="dxa"/>
            <w:tcMar>
              <w:top w:w="50" w:type="dxa"/>
              <w:left w:w="100" w:type="dxa"/>
            </w:tcMar>
            <w:vAlign w:val="center"/>
          </w:tcPr>
          <w:p w14:paraId="16BBFB63" w14:textId="77777777" w:rsidR="00C8019A" w:rsidRDefault="00C8019A">
            <w:pPr>
              <w:spacing w:after="0"/>
              <w:ind w:left="135"/>
              <w:jc w:val="center"/>
            </w:pPr>
          </w:p>
        </w:tc>
        <w:tc>
          <w:tcPr>
            <w:tcW w:w="1814" w:type="dxa"/>
            <w:tcMar>
              <w:top w:w="50" w:type="dxa"/>
              <w:left w:w="100" w:type="dxa"/>
            </w:tcMar>
            <w:vAlign w:val="center"/>
          </w:tcPr>
          <w:p w14:paraId="44A7B30C" w14:textId="77777777" w:rsidR="00C8019A" w:rsidRDefault="00C8019A">
            <w:pPr>
              <w:spacing w:after="0"/>
              <w:ind w:left="135"/>
              <w:jc w:val="center"/>
            </w:pPr>
          </w:p>
        </w:tc>
        <w:tc>
          <w:tcPr>
            <w:tcW w:w="2718" w:type="dxa"/>
            <w:tcMar>
              <w:top w:w="50" w:type="dxa"/>
              <w:left w:w="100" w:type="dxa"/>
            </w:tcMar>
            <w:vAlign w:val="center"/>
          </w:tcPr>
          <w:p w14:paraId="708CA208" w14:textId="77777777" w:rsidR="00C8019A" w:rsidRDefault="00C8019A">
            <w:pPr>
              <w:spacing w:after="0"/>
              <w:ind w:left="135"/>
            </w:pPr>
          </w:p>
        </w:tc>
      </w:tr>
      <w:tr w:rsidR="00C8019A" w14:paraId="1964B9C7" w14:textId="77777777">
        <w:trPr>
          <w:trHeight w:val="144"/>
          <w:tblCellSpacing w:w="20" w:type="nil"/>
        </w:trPr>
        <w:tc>
          <w:tcPr>
            <w:tcW w:w="477" w:type="dxa"/>
            <w:tcMar>
              <w:top w:w="50" w:type="dxa"/>
              <w:left w:w="100" w:type="dxa"/>
            </w:tcMar>
            <w:vAlign w:val="center"/>
          </w:tcPr>
          <w:p w14:paraId="19388F49" w14:textId="77777777" w:rsidR="00C8019A" w:rsidRDefault="001E436C">
            <w:pPr>
              <w:spacing w:after="0"/>
            </w:pPr>
            <w:r>
              <w:rPr>
                <w:rFonts w:ascii="Times New Roman" w:hAnsi="Times New Roman"/>
                <w:color w:val="000000"/>
                <w:sz w:val="24"/>
              </w:rPr>
              <w:t>5</w:t>
            </w:r>
          </w:p>
        </w:tc>
        <w:tc>
          <w:tcPr>
            <w:tcW w:w="2787" w:type="dxa"/>
            <w:tcMar>
              <w:top w:w="50" w:type="dxa"/>
              <w:left w:w="100" w:type="dxa"/>
            </w:tcMar>
            <w:vAlign w:val="center"/>
          </w:tcPr>
          <w:p w14:paraId="29DDA742" w14:textId="77777777" w:rsidR="00C8019A" w:rsidRDefault="001E436C">
            <w:pPr>
              <w:spacing w:after="0"/>
              <w:ind w:left="135"/>
            </w:pPr>
            <w:r>
              <w:rPr>
                <w:rFonts w:ascii="Times New Roman" w:hAnsi="Times New Roman"/>
                <w:color w:val="000000"/>
                <w:sz w:val="24"/>
              </w:rPr>
              <w:t>Связь между случайными величинами</w:t>
            </w:r>
          </w:p>
        </w:tc>
        <w:tc>
          <w:tcPr>
            <w:tcW w:w="1003" w:type="dxa"/>
            <w:tcMar>
              <w:top w:w="50" w:type="dxa"/>
              <w:left w:w="100" w:type="dxa"/>
            </w:tcMar>
            <w:vAlign w:val="center"/>
          </w:tcPr>
          <w:p w14:paraId="37664A3F" w14:textId="77777777" w:rsidR="00C8019A" w:rsidRDefault="001E436C">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14:paraId="6A3B205C" w14:textId="77777777" w:rsidR="00C8019A" w:rsidRDefault="00C8019A">
            <w:pPr>
              <w:spacing w:after="0"/>
              <w:ind w:left="135"/>
              <w:jc w:val="center"/>
            </w:pPr>
          </w:p>
        </w:tc>
        <w:tc>
          <w:tcPr>
            <w:tcW w:w="1814" w:type="dxa"/>
            <w:tcMar>
              <w:top w:w="50" w:type="dxa"/>
              <w:left w:w="100" w:type="dxa"/>
            </w:tcMar>
            <w:vAlign w:val="center"/>
          </w:tcPr>
          <w:p w14:paraId="79556294" w14:textId="77777777" w:rsidR="00C8019A" w:rsidRDefault="00C8019A">
            <w:pPr>
              <w:spacing w:after="0"/>
              <w:ind w:left="135"/>
              <w:jc w:val="center"/>
            </w:pPr>
          </w:p>
        </w:tc>
        <w:tc>
          <w:tcPr>
            <w:tcW w:w="2718" w:type="dxa"/>
            <w:tcMar>
              <w:top w:w="50" w:type="dxa"/>
              <w:left w:w="100" w:type="dxa"/>
            </w:tcMar>
            <w:vAlign w:val="center"/>
          </w:tcPr>
          <w:p w14:paraId="5BB3BCF4" w14:textId="77777777" w:rsidR="00C8019A" w:rsidRDefault="00C8019A">
            <w:pPr>
              <w:spacing w:after="0"/>
              <w:ind w:left="135"/>
            </w:pPr>
          </w:p>
        </w:tc>
      </w:tr>
      <w:tr w:rsidR="00C8019A" w14:paraId="5AB4D31C" w14:textId="77777777">
        <w:trPr>
          <w:trHeight w:val="144"/>
          <w:tblCellSpacing w:w="20" w:type="nil"/>
        </w:trPr>
        <w:tc>
          <w:tcPr>
            <w:tcW w:w="477" w:type="dxa"/>
            <w:tcMar>
              <w:top w:w="50" w:type="dxa"/>
              <w:left w:w="100" w:type="dxa"/>
            </w:tcMar>
            <w:vAlign w:val="center"/>
          </w:tcPr>
          <w:p w14:paraId="4837D8AA" w14:textId="77777777" w:rsidR="00C8019A" w:rsidRDefault="001E436C">
            <w:pPr>
              <w:spacing w:after="0"/>
            </w:pPr>
            <w:r>
              <w:rPr>
                <w:rFonts w:ascii="Times New Roman" w:hAnsi="Times New Roman"/>
                <w:color w:val="000000"/>
                <w:sz w:val="24"/>
              </w:rPr>
              <w:t>6</w:t>
            </w:r>
          </w:p>
        </w:tc>
        <w:tc>
          <w:tcPr>
            <w:tcW w:w="2787" w:type="dxa"/>
            <w:tcMar>
              <w:top w:w="50" w:type="dxa"/>
              <w:left w:w="100" w:type="dxa"/>
            </w:tcMar>
            <w:vAlign w:val="center"/>
          </w:tcPr>
          <w:p w14:paraId="217FD5A4" w14:textId="77777777" w:rsidR="00C8019A" w:rsidRDefault="001E436C">
            <w:pPr>
              <w:spacing w:after="0"/>
              <w:ind w:left="135"/>
            </w:pPr>
            <w:r>
              <w:rPr>
                <w:rFonts w:ascii="Times New Roman" w:hAnsi="Times New Roman"/>
                <w:color w:val="000000"/>
                <w:sz w:val="24"/>
              </w:rPr>
              <w:t>Обобщение и систематизация знаний</w:t>
            </w:r>
          </w:p>
        </w:tc>
        <w:tc>
          <w:tcPr>
            <w:tcW w:w="1003" w:type="dxa"/>
            <w:tcMar>
              <w:top w:w="50" w:type="dxa"/>
              <w:left w:w="100" w:type="dxa"/>
            </w:tcMar>
            <w:vAlign w:val="center"/>
          </w:tcPr>
          <w:p w14:paraId="4033ACED" w14:textId="77777777" w:rsidR="00C8019A" w:rsidRDefault="001E436C">
            <w:pPr>
              <w:spacing w:after="0"/>
              <w:ind w:left="135"/>
              <w:jc w:val="center"/>
            </w:pPr>
            <w:r>
              <w:rPr>
                <w:rFonts w:ascii="Times New Roman" w:hAnsi="Times New Roman"/>
                <w:color w:val="000000"/>
                <w:sz w:val="24"/>
              </w:rPr>
              <w:t xml:space="preserve"> 11 </w:t>
            </w:r>
          </w:p>
        </w:tc>
        <w:tc>
          <w:tcPr>
            <w:tcW w:w="1729" w:type="dxa"/>
            <w:tcMar>
              <w:top w:w="50" w:type="dxa"/>
              <w:left w:w="100" w:type="dxa"/>
            </w:tcMar>
            <w:vAlign w:val="center"/>
          </w:tcPr>
          <w:p w14:paraId="197DCA5B" w14:textId="77777777" w:rsidR="00C8019A" w:rsidRDefault="001E436C">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09C8B8C3" w14:textId="77777777" w:rsidR="00C8019A" w:rsidRDefault="00C8019A">
            <w:pPr>
              <w:spacing w:after="0"/>
              <w:ind w:left="135"/>
              <w:jc w:val="center"/>
            </w:pPr>
          </w:p>
        </w:tc>
        <w:tc>
          <w:tcPr>
            <w:tcW w:w="2718" w:type="dxa"/>
            <w:tcMar>
              <w:top w:w="50" w:type="dxa"/>
              <w:left w:w="100" w:type="dxa"/>
            </w:tcMar>
            <w:vAlign w:val="center"/>
          </w:tcPr>
          <w:p w14:paraId="7464D10D" w14:textId="77777777" w:rsidR="00C8019A" w:rsidRDefault="00C8019A">
            <w:pPr>
              <w:spacing w:after="0"/>
              <w:ind w:left="135"/>
            </w:pPr>
          </w:p>
        </w:tc>
      </w:tr>
      <w:tr w:rsidR="00C8019A" w14:paraId="78B21BFA" w14:textId="77777777">
        <w:trPr>
          <w:trHeight w:val="144"/>
          <w:tblCellSpacing w:w="20" w:type="nil"/>
        </w:trPr>
        <w:tc>
          <w:tcPr>
            <w:tcW w:w="0" w:type="auto"/>
            <w:gridSpan w:val="2"/>
            <w:tcMar>
              <w:top w:w="50" w:type="dxa"/>
              <w:left w:w="100" w:type="dxa"/>
            </w:tcMar>
            <w:vAlign w:val="center"/>
          </w:tcPr>
          <w:p w14:paraId="6613CEE2" w14:textId="77777777" w:rsidR="00C8019A" w:rsidRPr="00852D15" w:rsidRDefault="001E436C">
            <w:pPr>
              <w:spacing w:after="0"/>
              <w:ind w:left="135"/>
              <w:rPr>
                <w:lang w:val="ru-RU"/>
              </w:rPr>
            </w:pPr>
            <w:r w:rsidRPr="00852D15">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14:paraId="20F49BA8" w14:textId="77777777" w:rsidR="00C8019A" w:rsidRDefault="001E436C">
            <w:pPr>
              <w:spacing w:after="0"/>
              <w:ind w:left="135"/>
              <w:jc w:val="center"/>
            </w:pPr>
            <w:r w:rsidRPr="00852D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9" w:type="dxa"/>
            <w:tcMar>
              <w:top w:w="50" w:type="dxa"/>
              <w:left w:w="100" w:type="dxa"/>
            </w:tcMar>
            <w:vAlign w:val="center"/>
          </w:tcPr>
          <w:p w14:paraId="6304308E" w14:textId="77777777" w:rsidR="00C8019A" w:rsidRDefault="001E436C">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32C79E17" w14:textId="77777777" w:rsidR="00C8019A" w:rsidRDefault="001E436C">
            <w:pPr>
              <w:spacing w:after="0"/>
              <w:ind w:left="135"/>
              <w:jc w:val="center"/>
            </w:pPr>
            <w:r>
              <w:rPr>
                <w:rFonts w:ascii="Times New Roman" w:hAnsi="Times New Roman"/>
                <w:color w:val="000000"/>
                <w:sz w:val="24"/>
              </w:rPr>
              <w:t xml:space="preserve"> 0 </w:t>
            </w:r>
          </w:p>
        </w:tc>
        <w:tc>
          <w:tcPr>
            <w:tcW w:w="2718" w:type="dxa"/>
            <w:tcMar>
              <w:top w:w="50" w:type="dxa"/>
              <w:left w:w="100" w:type="dxa"/>
            </w:tcMar>
            <w:vAlign w:val="center"/>
          </w:tcPr>
          <w:p w14:paraId="2F089E6A" w14:textId="77777777" w:rsidR="00C8019A" w:rsidRDefault="00C8019A"/>
        </w:tc>
      </w:tr>
    </w:tbl>
    <w:p w14:paraId="63E82CFF" w14:textId="77777777" w:rsidR="00C8019A" w:rsidRDefault="00C8019A">
      <w:pPr>
        <w:sectPr w:rsidR="00C8019A" w:rsidSect="00852D15">
          <w:pgSz w:w="11906" w:h="16383"/>
          <w:pgMar w:top="1701" w:right="1134" w:bottom="850" w:left="1134" w:header="720" w:footer="720" w:gutter="0"/>
          <w:cols w:space="720"/>
          <w:docGrid w:linePitch="299"/>
        </w:sectPr>
      </w:pPr>
    </w:p>
    <w:p w14:paraId="5D13111F" w14:textId="77777777" w:rsidR="00C8019A" w:rsidRPr="00852D15" w:rsidRDefault="001E436C">
      <w:pPr>
        <w:spacing w:before="199" w:after="199"/>
        <w:ind w:left="120"/>
        <w:rPr>
          <w:lang w:val="ru-RU"/>
        </w:rPr>
      </w:pPr>
      <w:bookmarkStart w:id="5" w:name="block-77443906"/>
      <w:bookmarkEnd w:id="4"/>
      <w:r w:rsidRPr="00852D1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F84ADF9" w14:textId="77777777" w:rsidR="00C8019A" w:rsidRPr="00852D15" w:rsidRDefault="001E436C" w:rsidP="00852D15">
      <w:pPr>
        <w:spacing w:before="199" w:after="199"/>
        <w:ind w:left="120"/>
        <w:rPr>
          <w:lang w:val="ru-RU"/>
        </w:rPr>
      </w:pPr>
      <w:r w:rsidRPr="00852D15">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8019A" w:rsidRPr="00A82DD7" w14:paraId="1E1ABD2E" w14:textId="7777777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0130FE2" w14:textId="77777777" w:rsidR="00C8019A" w:rsidRDefault="001E436C">
            <w:pPr>
              <w:spacing w:after="0"/>
              <w:ind w:left="135"/>
            </w:pPr>
            <w:r>
              <w:rPr>
                <w:rFonts w:ascii="Times New Roman" w:hAnsi="Times New Roman"/>
                <w:b/>
                <w:color w:val="000000"/>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655368E" w14:textId="77777777" w:rsidR="00C8019A" w:rsidRPr="00852D15" w:rsidRDefault="001E436C">
            <w:pPr>
              <w:spacing w:after="0"/>
              <w:ind w:left="135"/>
              <w:rPr>
                <w:lang w:val="ru-RU"/>
              </w:rPr>
            </w:pPr>
            <w:r w:rsidRPr="00852D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8019A" w14:paraId="5225BAA6" w14:textId="77777777">
        <w:trPr>
          <w:trHeight w:val="144"/>
        </w:trPr>
        <w:tc>
          <w:tcPr>
            <w:tcW w:w="1740" w:type="dxa"/>
            <w:tcMar>
              <w:top w:w="50" w:type="dxa"/>
              <w:left w:w="100" w:type="dxa"/>
            </w:tcMar>
            <w:vAlign w:val="center"/>
          </w:tcPr>
          <w:p w14:paraId="02D84E27" w14:textId="77777777" w:rsidR="00C8019A" w:rsidRDefault="001E436C">
            <w:pPr>
              <w:spacing w:after="0"/>
              <w:ind w:left="135"/>
              <w:jc w:val="center"/>
            </w:pPr>
            <w:r>
              <w:rPr>
                <w:rFonts w:ascii="Times New Roman" w:hAnsi="Times New Roman"/>
                <w:color w:val="000000"/>
                <w:sz w:val="24"/>
              </w:rPr>
              <w:t>6</w:t>
            </w:r>
          </w:p>
        </w:tc>
        <w:tc>
          <w:tcPr>
            <w:tcW w:w="12261" w:type="dxa"/>
            <w:tcMar>
              <w:top w:w="50" w:type="dxa"/>
              <w:left w:w="100" w:type="dxa"/>
            </w:tcMar>
            <w:vAlign w:val="center"/>
          </w:tcPr>
          <w:p w14:paraId="3F3AE9BD" w14:textId="77777777" w:rsidR="00C8019A" w:rsidRDefault="001E436C">
            <w:pPr>
              <w:spacing w:after="0"/>
              <w:ind w:left="135"/>
            </w:pPr>
            <w:r>
              <w:rPr>
                <w:rFonts w:ascii="Times New Roman" w:hAnsi="Times New Roman"/>
                <w:color w:val="000000"/>
                <w:sz w:val="24"/>
              </w:rPr>
              <w:t>Теория вероятностей и статистика</w:t>
            </w:r>
          </w:p>
        </w:tc>
      </w:tr>
      <w:tr w:rsidR="00C8019A" w:rsidRPr="00A82DD7" w14:paraId="799BC1B0" w14:textId="77777777">
        <w:trPr>
          <w:trHeight w:val="144"/>
        </w:trPr>
        <w:tc>
          <w:tcPr>
            <w:tcW w:w="1740" w:type="dxa"/>
            <w:tcMar>
              <w:top w:w="50" w:type="dxa"/>
              <w:left w:w="100" w:type="dxa"/>
            </w:tcMar>
            <w:vAlign w:val="center"/>
          </w:tcPr>
          <w:p w14:paraId="0C764B9F" w14:textId="77777777" w:rsidR="00C8019A" w:rsidRDefault="001E436C">
            <w:pPr>
              <w:spacing w:after="0"/>
              <w:ind w:left="135"/>
              <w:jc w:val="center"/>
            </w:pPr>
            <w:r>
              <w:rPr>
                <w:rFonts w:ascii="Times New Roman" w:hAnsi="Times New Roman"/>
                <w:color w:val="000000"/>
                <w:sz w:val="24"/>
              </w:rPr>
              <w:t>6.1</w:t>
            </w:r>
          </w:p>
        </w:tc>
        <w:tc>
          <w:tcPr>
            <w:tcW w:w="12261" w:type="dxa"/>
            <w:tcMar>
              <w:top w:w="50" w:type="dxa"/>
              <w:left w:w="100" w:type="dxa"/>
            </w:tcMar>
            <w:vAlign w:val="center"/>
          </w:tcPr>
          <w:p w14:paraId="313FDA05"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Читать и строить таблицы и диаграммы</w:t>
            </w:r>
          </w:p>
        </w:tc>
      </w:tr>
      <w:tr w:rsidR="00C8019A" w:rsidRPr="00A82DD7" w14:paraId="7228AAC8" w14:textId="77777777">
        <w:trPr>
          <w:trHeight w:val="144"/>
        </w:trPr>
        <w:tc>
          <w:tcPr>
            <w:tcW w:w="1740" w:type="dxa"/>
            <w:tcMar>
              <w:top w:w="50" w:type="dxa"/>
              <w:left w:w="100" w:type="dxa"/>
            </w:tcMar>
            <w:vAlign w:val="center"/>
          </w:tcPr>
          <w:p w14:paraId="67626EE7" w14:textId="77777777" w:rsidR="00C8019A" w:rsidRDefault="001E436C">
            <w:pPr>
              <w:spacing w:after="0"/>
              <w:ind w:left="135"/>
              <w:jc w:val="center"/>
            </w:pPr>
            <w:r>
              <w:rPr>
                <w:rFonts w:ascii="Times New Roman" w:hAnsi="Times New Roman"/>
                <w:color w:val="000000"/>
                <w:sz w:val="24"/>
              </w:rPr>
              <w:t>6.2</w:t>
            </w:r>
          </w:p>
        </w:tc>
        <w:tc>
          <w:tcPr>
            <w:tcW w:w="12261" w:type="dxa"/>
            <w:tcMar>
              <w:top w:w="50" w:type="dxa"/>
              <w:left w:w="100" w:type="dxa"/>
            </w:tcMar>
            <w:vAlign w:val="center"/>
          </w:tcPr>
          <w:p w14:paraId="46457866"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Оперировать понятиями: среднее арифметическое, медиана, наибольшее, наименьшее значение, размах массива числовых данных</w:t>
            </w:r>
          </w:p>
        </w:tc>
      </w:tr>
      <w:tr w:rsidR="00C8019A" w:rsidRPr="00A82DD7" w14:paraId="64A64E59" w14:textId="77777777">
        <w:trPr>
          <w:trHeight w:val="144"/>
        </w:trPr>
        <w:tc>
          <w:tcPr>
            <w:tcW w:w="1740" w:type="dxa"/>
            <w:tcMar>
              <w:top w:w="50" w:type="dxa"/>
              <w:left w:w="100" w:type="dxa"/>
            </w:tcMar>
            <w:vAlign w:val="center"/>
          </w:tcPr>
          <w:p w14:paraId="1D2CB0AC" w14:textId="77777777" w:rsidR="00C8019A" w:rsidRDefault="001E436C">
            <w:pPr>
              <w:spacing w:after="0"/>
              <w:ind w:left="135"/>
              <w:jc w:val="center"/>
            </w:pPr>
            <w:r>
              <w:rPr>
                <w:rFonts w:ascii="Times New Roman" w:hAnsi="Times New Roman"/>
                <w:color w:val="000000"/>
                <w:sz w:val="24"/>
              </w:rPr>
              <w:t>6.3</w:t>
            </w:r>
          </w:p>
        </w:tc>
        <w:tc>
          <w:tcPr>
            <w:tcW w:w="12261" w:type="dxa"/>
            <w:tcMar>
              <w:top w:w="50" w:type="dxa"/>
              <w:left w:w="100" w:type="dxa"/>
            </w:tcMar>
            <w:vAlign w:val="center"/>
          </w:tcPr>
          <w:p w14:paraId="56826D42"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C8019A" w:rsidRPr="00A82DD7" w14:paraId="26D3CEC5" w14:textId="77777777">
        <w:trPr>
          <w:trHeight w:val="144"/>
        </w:trPr>
        <w:tc>
          <w:tcPr>
            <w:tcW w:w="1740" w:type="dxa"/>
            <w:tcMar>
              <w:top w:w="50" w:type="dxa"/>
              <w:left w:w="100" w:type="dxa"/>
            </w:tcMar>
            <w:vAlign w:val="center"/>
          </w:tcPr>
          <w:p w14:paraId="5B189036" w14:textId="77777777" w:rsidR="00C8019A" w:rsidRDefault="001E436C">
            <w:pPr>
              <w:spacing w:after="0"/>
              <w:ind w:left="135"/>
              <w:jc w:val="center"/>
            </w:pPr>
            <w:r>
              <w:rPr>
                <w:rFonts w:ascii="Times New Roman" w:hAnsi="Times New Roman"/>
                <w:color w:val="000000"/>
                <w:sz w:val="24"/>
              </w:rPr>
              <w:t>6.4</w:t>
            </w:r>
          </w:p>
        </w:tc>
        <w:tc>
          <w:tcPr>
            <w:tcW w:w="12261" w:type="dxa"/>
            <w:tcMar>
              <w:top w:w="50" w:type="dxa"/>
              <w:left w:w="100" w:type="dxa"/>
            </w:tcMar>
            <w:vAlign w:val="center"/>
          </w:tcPr>
          <w:p w14:paraId="58614653"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C8019A" w:rsidRPr="00A82DD7" w14:paraId="79078133" w14:textId="77777777">
        <w:trPr>
          <w:trHeight w:val="144"/>
        </w:trPr>
        <w:tc>
          <w:tcPr>
            <w:tcW w:w="1740" w:type="dxa"/>
            <w:tcMar>
              <w:top w:w="50" w:type="dxa"/>
              <w:left w:w="100" w:type="dxa"/>
            </w:tcMar>
            <w:vAlign w:val="center"/>
          </w:tcPr>
          <w:p w14:paraId="26B035A2" w14:textId="77777777" w:rsidR="00C8019A" w:rsidRDefault="001E436C">
            <w:pPr>
              <w:spacing w:after="0"/>
              <w:ind w:left="135"/>
              <w:jc w:val="center"/>
            </w:pPr>
            <w:r>
              <w:rPr>
                <w:rFonts w:ascii="Times New Roman" w:hAnsi="Times New Roman"/>
                <w:color w:val="000000"/>
                <w:sz w:val="24"/>
              </w:rPr>
              <w:t>6.5</w:t>
            </w:r>
          </w:p>
        </w:tc>
        <w:tc>
          <w:tcPr>
            <w:tcW w:w="12261" w:type="dxa"/>
            <w:tcMar>
              <w:top w:w="50" w:type="dxa"/>
              <w:left w:w="100" w:type="dxa"/>
            </w:tcMar>
            <w:vAlign w:val="center"/>
          </w:tcPr>
          <w:p w14:paraId="51064810"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C8019A" w:rsidRPr="00A82DD7" w14:paraId="239B6EE1" w14:textId="77777777">
        <w:trPr>
          <w:trHeight w:val="144"/>
        </w:trPr>
        <w:tc>
          <w:tcPr>
            <w:tcW w:w="1740" w:type="dxa"/>
            <w:tcMar>
              <w:top w:w="50" w:type="dxa"/>
              <w:left w:w="100" w:type="dxa"/>
            </w:tcMar>
            <w:vAlign w:val="center"/>
          </w:tcPr>
          <w:p w14:paraId="2FF4773E" w14:textId="77777777" w:rsidR="00C8019A" w:rsidRDefault="001E436C">
            <w:pPr>
              <w:spacing w:after="0"/>
              <w:ind w:left="135"/>
              <w:jc w:val="center"/>
            </w:pPr>
            <w:r>
              <w:rPr>
                <w:rFonts w:ascii="Times New Roman" w:hAnsi="Times New Roman"/>
                <w:color w:val="000000"/>
                <w:sz w:val="24"/>
              </w:rPr>
              <w:t>6.6</w:t>
            </w:r>
          </w:p>
        </w:tc>
        <w:tc>
          <w:tcPr>
            <w:tcW w:w="12261" w:type="dxa"/>
            <w:tcMar>
              <w:top w:w="50" w:type="dxa"/>
              <w:left w:w="100" w:type="dxa"/>
            </w:tcMar>
            <w:vAlign w:val="center"/>
          </w:tcPr>
          <w:p w14:paraId="508F46C9"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Применять комбинаторное правило умножения при решении задач</w:t>
            </w:r>
          </w:p>
        </w:tc>
      </w:tr>
      <w:tr w:rsidR="00C8019A" w:rsidRPr="00A82DD7" w14:paraId="68CBA397" w14:textId="77777777">
        <w:trPr>
          <w:trHeight w:val="144"/>
        </w:trPr>
        <w:tc>
          <w:tcPr>
            <w:tcW w:w="1740" w:type="dxa"/>
            <w:tcMar>
              <w:top w:w="50" w:type="dxa"/>
              <w:left w:w="100" w:type="dxa"/>
            </w:tcMar>
            <w:vAlign w:val="center"/>
          </w:tcPr>
          <w:p w14:paraId="1CF969C2" w14:textId="77777777" w:rsidR="00C8019A" w:rsidRDefault="001E436C">
            <w:pPr>
              <w:spacing w:after="0"/>
              <w:ind w:left="135"/>
              <w:jc w:val="center"/>
            </w:pPr>
            <w:r>
              <w:rPr>
                <w:rFonts w:ascii="Times New Roman" w:hAnsi="Times New Roman"/>
                <w:color w:val="000000"/>
                <w:sz w:val="24"/>
              </w:rPr>
              <w:t>6.7</w:t>
            </w:r>
          </w:p>
        </w:tc>
        <w:tc>
          <w:tcPr>
            <w:tcW w:w="12261" w:type="dxa"/>
            <w:tcMar>
              <w:top w:w="50" w:type="dxa"/>
              <w:left w:w="100" w:type="dxa"/>
            </w:tcMar>
            <w:vAlign w:val="center"/>
          </w:tcPr>
          <w:p w14:paraId="275AFDE9"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C8019A" w:rsidRPr="00A82DD7" w14:paraId="1B8B2442" w14:textId="77777777">
        <w:trPr>
          <w:trHeight w:val="144"/>
        </w:trPr>
        <w:tc>
          <w:tcPr>
            <w:tcW w:w="1740" w:type="dxa"/>
            <w:tcMar>
              <w:top w:w="50" w:type="dxa"/>
              <w:left w:w="100" w:type="dxa"/>
            </w:tcMar>
            <w:vAlign w:val="center"/>
          </w:tcPr>
          <w:p w14:paraId="674FD0CA" w14:textId="77777777" w:rsidR="00C8019A" w:rsidRDefault="001E436C">
            <w:pPr>
              <w:spacing w:after="0"/>
              <w:ind w:left="135"/>
              <w:jc w:val="center"/>
            </w:pPr>
            <w:r>
              <w:rPr>
                <w:rFonts w:ascii="Times New Roman" w:hAnsi="Times New Roman"/>
                <w:color w:val="000000"/>
                <w:sz w:val="24"/>
              </w:rPr>
              <w:t>6.8</w:t>
            </w:r>
          </w:p>
        </w:tc>
        <w:tc>
          <w:tcPr>
            <w:tcW w:w="12261" w:type="dxa"/>
            <w:tcMar>
              <w:top w:w="50" w:type="dxa"/>
              <w:left w:w="100" w:type="dxa"/>
            </w:tcMar>
            <w:vAlign w:val="center"/>
          </w:tcPr>
          <w:p w14:paraId="7C09B5AA"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Оперировать понятиями: случайная величина, распределение вероятностей, диаграмма распределения</w:t>
            </w:r>
          </w:p>
        </w:tc>
      </w:tr>
    </w:tbl>
    <w:p w14:paraId="43FAC83A" w14:textId="77777777" w:rsidR="00852D15" w:rsidRDefault="00852D15" w:rsidP="00852D15">
      <w:pPr>
        <w:spacing w:before="199" w:after="199"/>
        <w:ind w:left="120"/>
        <w:rPr>
          <w:rFonts w:ascii="Times New Roman" w:hAnsi="Times New Roman"/>
          <w:b/>
          <w:color w:val="000000"/>
          <w:sz w:val="28"/>
          <w:lang w:val="ru-RU"/>
        </w:rPr>
      </w:pPr>
    </w:p>
    <w:p w14:paraId="06E02128" w14:textId="77777777" w:rsidR="00852D15" w:rsidRDefault="00852D15" w:rsidP="00852D15">
      <w:pPr>
        <w:spacing w:before="199" w:after="199"/>
        <w:ind w:left="120"/>
        <w:rPr>
          <w:rFonts w:ascii="Times New Roman" w:hAnsi="Times New Roman"/>
          <w:b/>
          <w:color w:val="000000"/>
          <w:sz w:val="28"/>
          <w:lang w:val="ru-RU"/>
        </w:rPr>
      </w:pPr>
    </w:p>
    <w:p w14:paraId="5F64A4F7" w14:textId="77777777" w:rsidR="00852D15" w:rsidRDefault="00852D15" w:rsidP="00852D15">
      <w:pPr>
        <w:spacing w:before="199" w:after="199"/>
        <w:ind w:left="120"/>
        <w:rPr>
          <w:rFonts w:ascii="Times New Roman" w:hAnsi="Times New Roman"/>
          <w:b/>
          <w:color w:val="000000"/>
          <w:sz w:val="28"/>
          <w:lang w:val="ru-RU"/>
        </w:rPr>
      </w:pPr>
    </w:p>
    <w:p w14:paraId="331982BB" w14:textId="77777777" w:rsidR="00852D15" w:rsidRDefault="00852D15" w:rsidP="00852D15">
      <w:pPr>
        <w:spacing w:before="199" w:after="199"/>
        <w:ind w:left="120"/>
        <w:rPr>
          <w:rFonts w:ascii="Times New Roman" w:hAnsi="Times New Roman"/>
          <w:b/>
          <w:color w:val="000000"/>
          <w:sz w:val="28"/>
          <w:lang w:val="ru-RU"/>
        </w:rPr>
      </w:pPr>
    </w:p>
    <w:p w14:paraId="74B90218" w14:textId="77777777" w:rsidR="00852D15" w:rsidRDefault="00852D15" w:rsidP="00852D15">
      <w:pPr>
        <w:spacing w:before="199" w:after="199"/>
        <w:ind w:left="120"/>
        <w:rPr>
          <w:rFonts w:ascii="Times New Roman" w:hAnsi="Times New Roman"/>
          <w:b/>
          <w:color w:val="000000"/>
          <w:sz w:val="28"/>
          <w:lang w:val="ru-RU"/>
        </w:rPr>
      </w:pPr>
    </w:p>
    <w:p w14:paraId="78923B77" w14:textId="77777777" w:rsidR="00852D15" w:rsidRDefault="00852D15" w:rsidP="00852D15">
      <w:pPr>
        <w:spacing w:before="199" w:after="199"/>
        <w:ind w:left="120"/>
        <w:rPr>
          <w:rFonts w:ascii="Times New Roman" w:hAnsi="Times New Roman"/>
          <w:b/>
          <w:color w:val="000000"/>
          <w:sz w:val="28"/>
          <w:lang w:val="ru-RU"/>
        </w:rPr>
      </w:pPr>
    </w:p>
    <w:p w14:paraId="1D00420A" w14:textId="77777777" w:rsidR="00852D15" w:rsidRDefault="00852D15" w:rsidP="00852D15">
      <w:pPr>
        <w:spacing w:before="199" w:after="199"/>
        <w:ind w:left="120"/>
        <w:rPr>
          <w:rFonts w:ascii="Times New Roman" w:hAnsi="Times New Roman"/>
          <w:b/>
          <w:color w:val="000000"/>
          <w:sz w:val="28"/>
          <w:lang w:val="ru-RU"/>
        </w:rPr>
      </w:pPr>
    </w:p>
    <w:p w14:paraId="2DF22C36" w14:textId="77777777" w:rsidR="00C8019A" w:rsidRPr="00852D15" w:rsidRDefault="001E436C" w:rsidP="00852D15">
      <w:pPr>
        <w:spacing w:before="199" w:after="199"/>
        <w:ind w:left="120"/>
        <w:rPr>
          <w:lang w:val="ru-RU"/>
        </w:rPr>
      </w:pPr>
      <w:r w:rsidRPr="00852D15">
        <w:rPr>
          <w:rFonts w:ascii="Times New Roman" w:hAnsi="Times New Roman"/>
          <w:b/>
          <w:color w:val="000000"/>
          <w:sz w:val="28"/>
        </w:rPr>
        <w:lastRenderedPageBreak/>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8019A" w:rsidRPr="00A82DD7" w14:paraId="45A63AB7" w14:textId="7777777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E96DE65" w14:textId="77777777" w:rsidR="00C8019A" w:rsidRDefault="001E436C">
            <w:pPr>
              <w:spacing w:after="0"/>
              <w:ind w:left="135"/>
            </w:pPr>
            <w:r>
              <w:rPr>
                <w:rFonts w:ascii="Times New Roman" w:hAnsi="Times New Roman"/>
                <w:b/>
                <w:color w:val="000000"/>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CDEAD2C" w14:textId="77777777" w:rsidR="00C8019A" w:rsidRPr="00852D15" w:rsidRDefault="001E436C">
            <w:pPr>
              <w:spacing w:after="0"/>
              <w:ind w:left="135"/>
              <w:rPr>
                <w:lang w:val="ru-RU"/>
              </w:rPr>
            </w:pPr>
            <w:r w:rsidRPr="00852D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8019A" w14:paraId="67B32E20" w14:textId="77777777">
        <w:trPr>
          <w:trHeight w:val="144"/>
        </w:trPr>
        <w:tc>
          <w:tcPr>
            <w:tcW w:w="1661" w:type="dxa"/>
            <w:tcMar>
              <w:top w:w="50" w:type="dxa"/>
              <w:left w:w="100" w:type="dxa"/>
            </w:tcMar>
            <w:vAlign w:val="center"/>
          </w:tcPr>
          <w:p w14:paraId="15274E22" w14:textId="77777777" w:rsidR="00C8019A" w:rsidRDefault="001E436C">
            <w:pPr>
              <w:spacing w:after="0"/>
              <w:ind w:left="135"/>
              <w:jc w:val="center"/>
            </w:pPr>
            <w:r>
              <w:rPr>
                <w:rFonts w:ascii="Times New Roman" w:hAnsi="Times New Roman"/>
                <w:color w:val="000000"/>
                <w:sz w:val="24"/>
              </w:rPr>
              <w:t>5</w:t>
            </w:r>
          </w:p>
        </w:tc>
        <w:tc>
          <w:tcPr>
            <w:tcW w:w="12387" w:type="dxa"/>
            <w:tcMar>
              <w:top w:w="50" w:type="dxa"/>
              <w:left w:w="100" w:type="dxa"/>
            </w:tcMar>
            <w:vAlign w:val="center"/>
          </w:tcPr>
          <w:p w14:paraId="1FED250D" w14:textId="77777777" w:rsidR="00C8019A" w:rsidRDefault="001E436C">
            <w:pPr>
              <w:spacing w:after="0"/>
              <w:ind w:left="135"/>
              <w:jc w:val="both"/>
            </w:pPr>
            <w:r>
              <w:rPr>
                <w:rFonts w:ascii="Times New Roman" w:hAnsi="Times New Roman"/>
                <w:color w:val="000000"/>
                <w:sz w:val="24"/>
              </w:rPr>
              <w:t>Теория вероятностей и статистика</w:t>
            </w:r>
          </w:p>
        </w:tc>
      </w:tr>
      <w:tr w:rsidR="00C8019A" w:rsidRPr="00A82DD7" w14:paraId="3B0D65A5" w14:textId="77777777">
        <w:trPr>
          <w:trHeight w:val="144"/>
        </w:trPr>
        <w:tc>
          <w:tcPr>
            <w:tcW w:w="1661" w:type="dxa"/>
            <w:tcMar>
              <w:top w:w="50" w:type="dxa"/>
              <w:left w:w="100" w:type="dxa"/>
            </w:tcMar>
            <w:vAlign w:val="center"/>
          </w:tcPr>
          <w:p w14:paraId="5FFD69A0" w14:textId="77777777" w:rsidR="00C8019A" w:rsidRDefault="001E436C">
            <w:pPr>
              <w:spacing w:after="0"/>
              <w:ind w:left="135"/>
              <w:jc w:val="center"/>
            </w:pPr>
            <w:r>
              <w:rPr>
                <w:rFonts w:ascii="Times New Roman" w:hAnsi="Times New Roman"/>
                <w:color w:val="000000"/>
                <w:sz w:val="24"/>
              </w:rPr>
              <w:t>5.1</w:t>
            </w:r>
          </w:p>
        </w:tc>
        <w:tc>
          <w:tcPr>
            <w:tcW w:w="12387" w:type="dxa"/>
            <w:tcMar>
              <w:top w:w="50" w:type="dxa"/>
              <w:left w:w="100" w:type="dxa"/>
            </w:tcMar>
            <w:vAlign w:val="center"/>
          </w:tcPr>
          <w:p w14:paraId="17C9FD76"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Сравнивать вероятности значений случайной величиныпо распределению или с помощью диаграмм</w:t>
            </w:r>
          </w:p>
        </w:tc>
      </w:tr>
      <w:tr w:rsidR="00C8019A" w:rsidRPr="00A82DD7" w14:paraId="1F766B7E" w14:textId="77777777">
        <w:trPr>
          <w:trHeight w:val="144"/>
        </w:trPr>
        <w:tc>
          <w:tcPr>
            <w:tcW w:w="1661" w:type="dxa"/>
            <w:tcMar>
              <w:top w:w="50" w:type="dxa"/>
              <w:left w:w="100" w:type="dxa"/>
            </w:tcMar>
            <w:vAlign w:val="center"/>
          </w:tcPr>
          <w:p w14:paraId="0C013340" w14:textId="77777777" w:rsidR="00C8019A" w:rsidRDefault="001E436C">
            <w:pPr>
              <w:spacing w:after="0"/>
              <w:ind w:left="135"/>
              <w:jc w:val="center"/>
            </w:pPr>
            <w:r>
              <w:rPr>
                <w:rFonts w:ascii="Times New Roman" w:hAnsi="Times New Roman"/>
                <w:color w:val="000000"/>
                <w:sz w:val="24"/>
              </w:rPr>
              <w:t>5.2</w:t>
            </w:r>
          </w:p>
        </w:tc>
        <w:tc>
          <w:tcPr>
            <w:tcW w:w="12387" w:type="dxa"/>
            <w:tcMar>
              <w:top w:w="50" w:type="dxa"/>
              <w:left w:w="100" w:type="dxa"/>
            </w:tcMar>
            <w:vAlign w:val="center"/>
          </w:tcPr>
          <w:p w14:paraId="2517DC98"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C8019A" w:rsidRPr="00A82DD7" w14:paraId="43825A0E" w14:textId="77777777">
        <w:trPr>
          <w:trHeight w:val="144"/>
        </w:trPr>
        <w:tc>
          <w:tcPr>
            <w:tcW w:w="1661" w:type="dxa"/>
            <w:tcMar>
              <w:top w:w="50" w:type="dxa"/>
              <w:left w:w="100" w:type="dxa"/>
            </w:tcMar>
            <w:vAlign w:val="center"/>
          </w:tcPr>
          <w:p w14:paraId="1D068410" w14:textId="77777777" w:rsidR="00C8019A" w:rsidRDefault="001E436C">
            <w:pPr>
              <w:spacing w:after="0"/>
              <w:ind w:left="135"/>
              <w:jc w:val="center"/>
            </w:pPr>
            <w:r>
              <w:rPr>
                <w:rFonts w:ascii="Times New Roman" w:hAnsi="Times New Roman"/>
                <w:color w:val="000000"/>
                <w:sz w:val="24"/>
              </w:rPr>
              <w:t>5.3</w:t>
            </w:r>
          </w:p>
        </w:tc>
        <w:tc>
          <w:tcPr>
            <w:tcW w:w="12387" w:type="dxa"/>
            <w:tcMar>
              <w:top w:w="50" w:type="dxa"/>
              <w:left w:w="100" w:type="dxa"/>
            </w:tcMar>
            <w:vAlign w:val="center"/>
          </w:tcPr>
          <w:p w14:paraId="1E0511A3"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Иметь представление о законе больших чисел</w:t>
            </w:r>
          </w:p>
        </w:tc>
      </w:tr>
      <w:tr w:rsidR="00C8019A" w:rsidRPr="00A82DD7" w14:paraId="697DB9A9" w14:textId="77777777">
        <w:trPr>
          <w:trHeight w:val="144"/>
        </w:trPr>
        <w:tc>
          <w:tcPr>
            <w:tcW w:w="1661" w:type="dxa"/>
            <w:tcMar>
              <w:top w:w="50" w:type="dxa"/>
              <w:left w:w="100" w:type="dxa"/>
            </w:tcMar>
            <w:vAlign w:val="center"/>
          </w:tcPr>
          <w:p w14:paraId="7AC59BA1" w14:textId="77777777" w:rsidR="00C8019A" w:rsidRDefault="001E436C">
            <w:pPr>
              <w:spacing w:after="0"/>
              <w:ind w:left="135"/>
              <w:jc w:val="center"/>
            </w:pPr>
            <w:r>
              <w:rPr>
                <w:rFonts w:ascii="Times New Roman" w:hAnsi="Times New Roman"/>
                <w:color w:val="000000"/>
                <w:sz w:val="24"/>
              </w:rPr>
              <w:t>5.4</w:t>
            </w:r>
          </w:p>
        </w:tc>
        <w:tc>
          <w:tcPr>
            <w:tcW w:w="12387" w:type="dxa"/>
            <w:tcMar>
              <w:top w:w="50" w:type="dxa"/>
              <w:left w:w="100" w:type="dxa"/>
            </w:tcMar>
            <w:vAlign w:val="center"/>
          </w:tcPr>
          <w:p w14:paraId="09F079CF"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Иметь представление о нормальном распределении</w:t>
            </w:r>
          </w:p>
        </w:tc>
      </w:tr>
    </w:tbl>
    <w:p w14:paraId="174882D5" w14:textId="77777777" w:rsidR="00C8019A" w:rsidRPr="00852D15" w:rsidRDefault="00C8019A">
      <w:pPr>
        <w:spacing w:after="0"/>
        <w:ind w:left="120"/>
        <w:rPr>
          <w:lang w:val="ru-RU"/>
        </w:rPr>
      </w:pPr>
    </w:p>
    <w:p w14:paraId="53CFD136" w14:textId="77777777" w:rsidR="00C8019A" w:rsidRPr="00852D15" w:rsidRDefault="00C8019A">
      <w:pPr>
        <w:rPr>
          <w:lang w:val="ru-RU"/>
        </w:rPr>
        <w:sectPr w:rsidR="00C8019A" w:rsidRPr="00852D15" w:rsidSect="00852D15">
          <w:pgSz w:w="11906" w:h="16383"/>
          <w:pgMar w:top="1134" w:right="850" w:bottom="567" w:left="1701" w:header="720" w:footer="720" w:gutter="0"/>
          <w:cols w:space="720"/>
        </w:sectPr>
      </w:pPr>
    </w:p>
    <w:p w14:paraId="6699E86B" w14:textId="77777777" w:rsidR="00C8019A" w:rsidRDefault="001E436C">
      <w:pPr>
        <w:spacing w:before="199" w:after="199"/>
        <w:ind w:left="120"/>
      </w:pPr>
      <w:bookmarkStart w:id="6" w:name="block-77443907"/>
      <w:bookmarkEnd w:id="5"/>
      <w:r>
        <w:rPr>
          <w:rFonts w:ascii="Times New Roman" w:hAnsi="Times New Roman"/>
          <w:b/>
          <w:color w:val="000000"/>
          <w:sz w:val="28"/>
        </w:rPr>
        <w:lastRenderedPageBreak/>
        <w:t>ПРОВЕРЯЕМЫЕ ЭЛЕМЕНТЫ СОДЕРЖАНИЯ</w:t>
      </w:r>
    </w:p>
    <w:p w14:paraId="39764EFA" w14:textId="77777777" w:rsidR="00C8019A" w:rsidRPr="00852D15" w:rsidRDefault="001E436C" w:rsidP="00852D15">
      <w:pPr>
        <w:spacing w:before="199" w:after="199"/>
        <w:ind w:left="120"/>
        <w:rPr>
          <w:lang w:val="ru-RU"/>
        </w:rPr>
      </w:pPr>
      <w:r>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3"/>
        <w:gridCol w:w="8770"/>
      </w:tblGrid>
      <w:tr w:rsidR="00C8019A" w14:paraId="3F23E34B" w14:textId="7777777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AC09B33" w14:textId="77777777" w:rsidR="00C8019A" w:rsidRPr="00852D15" w:rsidRDefault="001E436C">
            <w:pPr>
              <w:spacing w:after="0"/>
              <w:ind w:left="135"/>
              <w:rPr>
                <w:b/>
              </w:rPr>
            </w:pPr>
            <w:r w:rsidRPr="00852D15">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A0EA6DB" w14:textId="77777777" w:rsidR="00C8019A" w:rsidRPr="00852D15" w:rsidRDefault="001E436C">
            <w:pPr>
              <w:spacing w:after="0"/>
              <w:ind w:left="135"/>
              <w:rPr>
                <w:b/>
              </w:rPr>
            </w:pPr>
            <w:r w:rsidRPr="00852D15">
              <w:rPr>
                <w:rFonts w:ascii="Times New Roman" w:hAnsi="Times New Roman"/>
                <w:b/>
                <w:color w:val="333333"/>
                <w:sz w:val="24"/>
              </w:rPr>
              <w:t xml:space="preserve"> Проверяемый элемент содержания </w:t>
            </w:r>
          </w:p>
        </w:tc>
      </w:tr>
      <w:tr w:rsidR="00C8019A" w14:paraId="36DA5EC7" w14:textId="77777777">
        <w:trPr>
          <w:trHeight w:val="144"/>
        </w:trPr>
        <w:tc>
          <w:tcPr>
            <w:tcW w:w="818" w:type="dxa"/>
            <w:tcMar>
              <w:top w:w="50" w:type="dxa"/>
              <w:left w:w="100" w:type="dxa"/>
            </w:tcMar>
            <w:vAlign w:val="center"/>
          </w:tcPr>
          <w:p w14:paraId="5ED395E0" w14:textId="77777777" w:rsidR="00C8019A" w:rsidRDefault="001E436C">
            <w:pPr>
              <w:spacing w:after="0"/>
              <w:ind w:left="135"/>
              <w:jc w:val="center"/>
            </w:pPr>
            <w:r>
              <w:rPr>
                <w:rFonts w:ascii="Times New Roman" w:hAnsi="Times New Roman"/>
                <w:color w:val="000000"/>
                <w:sz w:val="24"/>
              </w:rPr>
              <w:t>6</w:t>
            </w:r>
          </w:p>
        </w:tc>
        <w:tc>
          <w:tcPr>
            <w:tcW w:w="13680" w:type="dxa"/>
            <w:tcMar>
              <w:top w:w="50" w:type="dxa"/>
              <w:left w:w="100" w:type="dxa"/>
            </w:tcMar>
            <w:vAlign w:val="center"/>
          </w:tcPr>
          <w:p w14:paraId="7629A636" w14:textId="77777777" w:rsidR="00C8019A" w:rsidRDefault="001E436C">
            <w:pPr>
              <w:spacing w:after="0"/>
              <w:ind w:left="135"/>
            </w:pPr>
            <w:r>
              <w:rPr>
                <w:rFonts w:ascii="Times New Roman" w:hAnsi="Times New Roman"/>
                <w:color w:val="000000"/>
                <w:sz w:val="24"/>
              </w:rPr>
              <w:t>Теория вероятностей и статистика</w:t>
            </w:r>
          </w:p>
        </w:tc>
      </w:tr>
      <w:tr w:rsidR="00C8019A" w:rsidRPr="00A82DD7" w14:paraId="04543F89" w14:textId="77777777">
        <w:trPr>
          <w:trHeight w:val="144"/>
        </w:trPr>
        <w:tc>
          <w:tcPr>
            <w:tcW w:w="818" w:type="dxa"/>
            <w:tcMar>
              <w:top w:w="50" w:type="dxa"/>
              <w:left w:w="100" w:type="dxa"/>
            </w:tcMar>
            <w:vAlign w:val="center"/>
          </w:tcPr>
          <w:p w14:paraId="7272C731" w14:textId="77777777" w:rsidR="00C8019A" w:rsidRDefault="001E436C">
            <w:pPr>
              <w:spacing w:after="0"/>
              <w:ind w:left="135"/>
              <w:jc w:val="center"/>
            </w:pPr>
            <w:r>
              <w:rPr>
                <w:rFonts w:ascii="Times New Roman" w:hAnsi="Times New Roman"/>
                <w:color w:val="000000"/>
                <w:sz w:val="24"/>
              </w:rPr>
              <w:t>6.1</w:t>
            </w:r>
          </w:p>
        </w:tc>
        <w:tc>
          <w:tcPr>
            <w:tcW w:w="13680" w:type="dxa"/>
            <w:tcMar>
              <w:top w:w="50" w:type="dxa"/>
              <w:left w:w="100" w:type="dxa"/>
            </w:tcMar>
            <w:vAlign w:val="center"/>
          </w:tcPr>
          <w:p w14:paraId="385086E8"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C8019A" w14:paraId="4EC34E24" w14:textId="77777777">
        <w:trPr>
          <w:trHeight w:val="144"/>
        </w:trPr>
        <w:tc>
          <w:tcPr>
            <w:tcW w:w="818" w:type="dxa"/>
            <w:tcMar>
              <w:top w:w="50" w:type="dxa"/>
              <w:left w:w="100" w:type="dxa"/>
            </w:tcMar>
            <w:vAlign w:val="center"/>
          </w:tcPr>
          <w:p w14:paraId="2F1628A9" w14:textId="77777777" w:rsidR="00C8019A" w:rsidRDefault="001E436C">
            <w:pPr>
              <w:spacing w:after="0"/>
              <w:ind w:left="135"/>
              <w:jc w:val="center"/>
            </w:pPr>
            <w:r>
              <w:rPr>
                <w:rFonts w:ascii="Times New Roman" w:hAnsi="Times New Roman"/>
                <w:color w:val="000000"/>
                <w:sz w:val="24"/>
              </w:rPr>
              <w:t>6.2</w:t>
            </w:r>
          </w:p>
        </w:tc>
        <w:tc>
          <w:tcPr>
            <w:tcW w:w="13680" w:type="dxa"/>
            <w:tcMar>
              <w:top w:w="50" w:type="dxa"/>
              <w:left w:w="100" w:type="dxa"/>
            </w:tcMar>
            <w:vAlign w:val="center"/>
          </w:tcPr>
          <w:p w14:paraId="0022B696" w14:textId="77777777" w:rsidR="00C8019A" w:rsidRDefault="001E436C">
            <w:pPr>
              <w:spacing w:after="0"/>
              <w:ind w:left="135"/>
              <w:jc w:val="both"/>
            </w:pPr>
            <w:r w:rsidRPr="00852D15">
              <w:rPr>
                <w:rFonts w:ascii="Times New Roman" w:hAnsi="Times New Roman"/>
                <w:color w:val="000000"/>
                <w:sz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частотыи вероятности событий. Случайные опыты с равновозможными элементарными событиями. </w:t>
            </w:r>
            <w:r>
              <w:rPr>
                <w:rFonts w:ascii="Times New Roman" w:hAnsi="Times New Roman"/>
                <w:color w:val="000000"/>
                <w:sz w:val="24"/>
              </w:rPr>
              <w:t>Вероятности событий в опытахс равновозможными элементарными событиями</w:t>
            </w:r>
          </w:p>
        </w:tc>
      </w:tr>
      <w:tr w:rsidR="00C8019A" w14:paraId="128C747F" w14:textId="77777777">
        <w:trPr>
          <w:trHeight w:val="144"/>
        </w:trPr>
        <w:tc>
          <w:tcPr>
            <w:tcW w:w="818" w:type="dxa"/>
            <w:tcMar>
              <w:top w:w="50" w:type="dxa"/>
              <w:left w:w="100" w:type="dxa"/>
            </w:tcMar>
            <w:vAlign w:val="center"/>
          </w:tcPr>
          <w:p w14:paraId="35999704" w14:textId="77777777" w:rsidR="00C8019A" w:rsidRDefault="001E436C">
            <w:pPr>
              <w:spacing w:after="0"/>
              <w:ind w:left="135"/>
              <w:jc w:val="center"/>
            </w:pPr>
            <w:r>
              <w:rPr>
                <w:rFonts w:ascii="Times New Roman" w:hAnsi="Times New Roman"/>
                <w:color w:val="000000"/>
                <w:sz w:val="24"/>
              </w:rPr>
              <w:t>6.3</w:t>
            </w:r>
          </w:p>
        </w:tc>
        <w:tc>
          <w:tcPr>
            <w:tcW w:w="13680" w:type="dxa"/>
            <w:tcMar>
              <w:top w:w="50" w:type="dxa"/>
              <w:left w:w="100" w:type="dxa"/>
            </w:tcMar>
            <w:vAlign w:val="center"/>
          </w:tcPr>
          <w:p w14:paraId="604357CE" w14:textId="77777777" w:rsidR="00C8019A" w:rsidRDefault="001E436C">
            <w:pPr>
              <w:spacing w:after="0"/>
              <w:ind w:left="135"/>
              <w:jc w:val="both"/>
            </w:pPr>
            <w:r w:rsidRPr="00852D15">
              <w:rPr>
                <w:rFonts w:ascii="Times New Roman" w:hAnsi="Times New Roman"/>
                <w:color w:val="000000"/>
                <w:sz w:val="24"/>
                <w:lang w:val="ru-RU"/>
              </w:rPr>
              <w:t xml:space="preserve">Операции над событиями: пересечение, объединение, противоположные события. </w:t>
            </w:r>
            <w:r>
              <w:rPr>
                <w:rFonts w:ascii="Times New Roman" w:hAnsi="Times New Roman"/>
                <w:color w:val="000000"/>
                <w:sz w:val="24"/>
              </w:rPr>
              <w:t>Диаграммы Эйлера. Формула сложения вероятностей</w:t>
            </w:r>
          </w:p>
        </w:tc>
      </w:tr>
      <w:tr w:rsidR="00C8019A" w14:paraId="0C723ECB" w14:textId="77777777">
        <w:trPr>
          <w:trHeight w:val="144"/>
        </w:trPr>
        <w:tc>
          <w:tcPr>
            <w:tcW w:w="818" w:type="dxa"/>
            <w:tcMar>
              <w:top w:w="50" w:type="dxa"/>
              <w:left w:w="100" w:type="dxa"/>
            </w:tcMar>
            <w:vAlign w:val="center"/>
          </w:tcPr>
          <w:p w14:paraId="315DECE0" w14:textId="77777777" w:rsidR="00C8019A" w:rsidRDefault="001E436C">
            <w:pPr>
              <w:spacing w:after="0"/>
              <w:ind w:left="135"/>
              <w:jc w:val="center"/>
            </w:pPr>
            <w:r>
              <w:rPr>
                <w:rFonts w:ascii="Times New Roman" w:hAnsi="Times New Roman"/>
                <w:color w:val="000000"/>
                <w:sz w:val="24"/>
              </w:rPr>
              <w:t>6.4</w:t>
            </w:r>
          </w:p>
        </w:tc>
        <w:tc>
          <w:tcPr>
            <w:tcW w:w="13680" w:type="dxa"/>
            <w:tcMar>
              <w:top w:w="50" w:type="dxa"/>
              <w:left w:w="100" w:type="dxa"/>
            </w:tcMar>
            <w:vAlign w:val="center"/>
          </w:tcPr>
          <w:p w14:paraId="7B5524D0" w14:textId="77777777" w:rsidR="00C8019A" w:rsidRDefault="001E436C">
            <w:pPr>
              <w:spacing w:after="0"/>
              <w:ind w:left="135"/>
              <w:jc w:val="both"/>
            </w:pPr>
            <w:r w:rsidRPr="00852D15">
              <w:rPr>
                <w:rFonts w:ascii="Times New Roman" w:hAnsi="Times New Roman"/>
                <w:color w:val="000000"/>
                <w:sz w:val="24"/>
                <w:lang w:val="ru-RU"/>
              </w:rPr>
              <w:t xml:space="preserve">Условная вероятность. Умножение вероятностей. Дерево случайного эксперимента. </w:t>
            </w:r>
            <w:r>
              <w:rPr>
                <w:rFonts w:ascii="Times New Roman" w:hAnsi="Times New Roman"/>
                <w:color w:val="000000"/>
                <w:sz w:val="24"/>
              </w:rPr>
              <w:t>Формула полной вероятности. Независимые события</w:t>
            </w:r>
          </w:p>
        </w:tc>
      </w:tr>
      <w:tr w:rsidR="00C8019A" w:rsidRPr="00A82DD7" w14:paraId="46725B93" w14:textId="77777777">
        <w:trPr>
          <w:trHeight w:val="144"/>
        </w:trPr>
        <w:tc>
          <w:tcPr>
            <w:tcW w:w="818" w:type="dxa"/>
            <w:tcMar>
              <w:top w:w="50" w:type="dxa"/>
              <w:left w:w="100" w:type="dxa"/>
            </w:tcMar>
            <w:vAlign w:val="center"/>
          </w:tcPr>
          <w:p w14:paraId="15DFB5B5" w14:textId="77777777" w:rsidR="00C8019A" w:rsidRDefault="001E436C">
            <w:pPr>
              <w:spacing w:after="0"/>
              <w:ind w:left="135"/>
              <w:jc w:val="center"/>
            </w:pPr>
            <w:r>
              <w:rPr>
                <w:rFonts w:ascii="Times New Roman" w:hAnsi="Times New Roman"/>
                <w:color w:val="000000"/>
                <w:sz w:val="24"/>
              </w:rPr>
              <w:t>6.5</w:t>
            </w:r>
          </w:p>
        </w:tc>
        <w:tc>
          <w:tcPr>
            <w:tcW w:w="13680" w:type="dxa"/>
            <w:tcMar>
              <w:top w:w="50" w:type="dxa"/>
              <w:left w:w="100" w:type="dxa"/>
            </w:tcMar>
            <w:vAlign w:val="center"/>
          </w:tcPr>
          <w:p w14:paraId="424AB0ED" w14:textId="77777777" w:rsidR="00C8019A" w:rsidRPr="00852D15" w:rsidRDefault="001E436C">
            <w:pPr>
              <w:spacing w:after="0"/>
              <w:ind w:left="135"/>
              <w:jc w:val="both"/>
              <w:rPr>
                <w:lang w:val="ru-RU"/>
              </w:rPr>
            </w:pPr>
            <w:r w:rsidRPr="00852D15">
              <w:rPr>
                <w:rFonts w:ascii="Times New Roman" w:hAnsi="Times New Roman"/>
                <w:color w:val="000000"/>
                <w:sz w:val="24"/>
                <w:lang w:val="ru-RU"/>
              </w:rPr>
              <w:t>Комбинаторное правило умножения. Перестановки и факториал. Число сочетаний. Треугольник Паскаля. Формула бинома Ньютона</w:t>
            </w:r>
          </w:p>
        </w:tc>
      </w:tr>
      <w:tr w:rsidR="00C8019A" w14:paraId="585D4631" w14:textId="77777777">
        <w:trPr>
          <w:trHeight w:val="144"/>
        </w:trPr>
        <w:tc>
          <w:tcPr>
            <w:tcW w:w="818" w:type="dxa"/>
            <w:tcMar>
              <w:top w:w="50" w:type="dxa"/>
              <w:left w:w="100" w:type="dxa"/>
            </w:tcMar>
            <w:vAlign w:val="center"/>
          </w:tcPr>
          <w:p w14:paraId="2C2FEA53" w14:textId="77777777" w:rsidR="00C8019A" w:rsidRDefault="001E436C">
            <w:pPr>
              <w:spacing w:after="0"/>
              <w:ind w:left="135"/>
              <w:jc w:val="center"/>
            </w:pPr>
            <w:r>
              <w:rPr>
                <w:rFonts w:ascii="Times New Roman" w:hAnsi="Times New Roman"/>
                <w:color w:val="000000"/>
                <w:sz w:val="24"/>
              </w:rPr>
              <w:t>6.6</w:t>
            </w:r>
          </w:p>
        </w:tc>
        <w:tc>
          <w:tcPr>
            <w:tcW w:w="13680" w:type="dxa"/>
            <w:tcMar>
              <w:top w:w="50" w:type="dxa"/>
              <w:left w:w="100" w:type="dxa"/>
            </w:tcMar>
            <w:vAlign w:val="center"/>
          </w:tcPr>
          <w:p w14:paraId="453D3669" w14:textId="77777777" w:rsidR="00C8019A" w:rsidRDefault="001E436C">
            <w:pPr>
              <w:spacing w:after="0"/>
              <w:ind w:left="135"/>
              <w:jc w:val="both"/>
            </w:pPr>
            <w:r w:rsidRPr="00852D15">
              <w:rPr>
                <w:rFonts w:ascii="Times New Roman" w:hAnsi="Times New Roman"/>
                <w:color w:val="000000"/>
                <w:sz w:val="24"/>
                <w:lang w:val="ru-RU"/>
              </w:rPr>
              <w:t xml:space="preserve">Бинарный случайный опыт (испытание), успех и неудача. Независимые испытания. Серия независимых испытаний до первого успеха. </w:t>
            </w:r>
            <w:r>
              <w:rPr>
                <w:rFonts w:ascii="Times New Roman" w:hAnsi="Times New Roman"/>
                <w:color w:val="000000"/>
                <w:sz w:val="24"/>
              </w:rPr>
              <w:t>Серия независимых испытаний Бернулли</w:t>
            </w:r>
          </w:p>
        </w:tc>
      </w:tr>
      <w:tr w:rsidR="00C8019A" w14:paraId="2AC040CC" w14:textId="77777777">
        <w:trPr>
          <w:trHeight w:val="144"/>
        </w:trPr>
        <w:tc>
          <w:tcPr>
            <w:tcW w:w="818" w:type="dxa"/>
            <w:tcMar>
              <w:top w:w="50" w:type="dxa"/>
              <w:left w:w="100" w:type="dxa"/>
            </w:tcMar>
            <w:vAlign w:val="center"/>
          </w:tcPr>
          <w:p w14:paraId="0D5A9CCC" w14:textId="77777777" w:rsidR="00C8019A" w:rsidRDefault="001E436C">
            <w:pPr>
              <w:spacing w:after="0"/>
              <w:ind w:left="135"/>
              <w:jc w:val="center"/>
            </w:pPr>
            <w:r>
              <w:rPr>
                <w:rFonts w:ascii="Times New Roman" w:hAnsi="Times New Roman"/>
                <w:color w:val="000000"/>
                <w:sz w:val="24"/>
              </w:rPr>
              <w:t>6.7</w:t>
            </w:r>
          </w:p>
        </w:tc>
        <w:tc>
          <w:tcPr>
            <w:tcW w:w="13680" w:type="dxa"/>
            <w:tcMar>
              <w:top w:w="50" w:type="dxa"/>
              <w:left w:w="100" w:type="dxa"/>
            </w:tcMar>
            <w:vAlign w:val="center"/>
          </w:tcPr>
          <w:p w14:paraId="683DED2A" w14:textId="77777777" w:rsidR="00C8019A" w:rsidRDefault="001E436C">
            <w:pPr>
              <w:spacing w:after="0"/>
              <w:ind w:left="135"/>
              <w:jc w:val="both"/>
            </w:pPr>
            <w:r w:rsidRPr="00852D15">
              <w:rPr>
                <w:rFonts w:ascii="Times New Roman" w:hAnsi="Times New Roman"/>
                <w:color w:val="000000"/>
                <w:sz w:val="24"/>
                <w:lang w:val="ru-RU"/>
              </w:rPr>
              <w:t xml:space="preserve">Случайная величина. Распределение вероятностей. Диаграмма распределения. </w:t>
            </w:r>
            <w:r>
              <w:rPr>
                <w:rFonts w:ascii="Times New Roman" w:hAnsi="Times New Roman"/>
                <w:color w:val="000000"/>
                <w:sz w:val="24"/>
              </w:rPr>
              <w:t>Примеры распределений, в том числе геометрическоеи биномиальное</w:t>
            </w:r>
          </w:p>
        </w:tc>
      </w:tr>
    </w:tbl>
    <w:p w14:paraId="2C82921A" w14:textId="77777777" w:rsidR="00C8019A" w:rsidRDefault="00C8019A">
      <w:pPr>
        <w:spacing w:after="0"/>
        <w:ind w:left="120"/>
      </w:pPr>
    </w:p>
    <w:p w14:paraId="282BA792" w14:textId="77777777" w:rsidR="00C8019A" w:rsidRDefault="001E436C">
      <w:pPr>
        <w:spacing w:before="199" w:after="199"/>
        <w:ind w:left="120"/>
      </w:pPr>
      <w:r>
        <w:rPr>
          <w:rFonts w:ascii="Times New Roman" w:hAnsi="Times New Roman"/>
          <w:b/>
          <w:color w:val="000000"/>
          <w:sz w:val="28"/>
        </w:rPr>
        <w:t>11 КЛАСС</w:t>
      </w:r>
    </w:p>
    <w:p w14:paraId="2DC84164" w14:textId="77777777" w:rsidR="00C8019A" w:rsidRDefault="00C801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8582"/>
      </w:tblGrid>
      <w:tr w:rsidR="00C8019A" w14:paraId="08F56E67"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6815964" w14:textId="77777777" w:rsidR="00C8019A" w:rsidRDefault="001E436C">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B4F36C8" w14:textId="77777777" w:rsidR="00C8019A" w:rsidRDefault="001E436C">
            <w:pPr>
              <w:spacing w:after="0"/>
              <w:ind w:left="135"/>
            </w:pPr>
            <w:r>
              <w:rPr>
                <w:rFonts w:ascii="Times New Roman" w:hAnsi="Times New Roman"/>
                <w:b/>
                <w:color w:val="333333"/>
                <w:sz w:val="24"/>
              </w:rPr>
              <w:t xml:space="preserve"> Проверяемый элемент содержания </w:t>
            </w:r>
          </w:p>
        </w:tc>
      </w:tr>
      <w:tr w:rsidR="00C8019A" w14:paraId="132FE068" w14:textId="77777777">
        <w:trPr>
          <w:trHeight w:val="144"/>
        </w:trPr>
        <w:tc>
          <w:tcPr>
            <w:tcW w:w="1138" w:type="dxa"/>
            <w:tcMar>
              <w:top w:w="50" w:type="dxa"/>
              <w:left w:w="100" w:type="dxa"/>
            </w:tcMar>
            <w:vAlign w:val="center"/>
          </w:tcPr>
          <w:p w14:paraId="4A990D6E" w14:textId="77777777" w:rsidR="00C8019A" w:rsidRDefault="001E436C">
            <w:pPr>
              <w:spacing w:after="0"/>
              <w:ind w:left="135"/>
              <w:jc w:val="center"/>
            </w:pPr>
            <w:r>
              <w:rPr>
                <w:rFonts w:ascii="Times New Roman" w:hAnsi="Times New Roman"/>
                <w:color w:val="000000"/>
                <w:sz w:val="24"/>
              </w:rPr>
              <w:t>5</w:t>
            </w:r>
          </w:p>
        </w:tc>
        <w:tc>
          <w:tcPr>
            <w:tcW w:w="13178" w:type="dxa"/>
            <w:tcMar>
              <w:top w:w="50" w:type="dxa"/>
              <w:left w:w="100" w:type="dxa"/>
            </w:tcMar>
            <w:vAlign w:val="center"/>
          </w:tcPr>
          <w:p w14:paraId="6CA50EA6" w14:textId="77777777" w:rsidR="00C8019A" w:rsidRDefault="001E436C">
            <w:pPr>
              <w:spacing w:after="0"/>
              <w:ind w:left="135"/>
            </w:pPr>
            <w:r>
              <w:rPr>
                <w:rFonts w:ascii="Times New Roman" w:hAnsi="Times New Roman"/>
                <w:color w:val="000000"/>
                <w:sz w:val="24"/>
              </w:rPr>
              <w:t>Теория вероятностей и статистика</w:t>
            </w:r>
          </w:p>
        </w:tc>
      </w:tr>
      <w:tr w:rsidR="00C8019A" w14:paraId="26E83053" w14:textId="77777777">
        <w:trPr>
          <w:trHeight w:val="144"/>
        </w:trPr>
        <w:tc>
          <w:tcPr>
            <w:tcW w:w="1138" w:type="dxa"/>
            <w:tcMar>
              <w:top w:w="50" w:type="dxa"/>
              <w:left w:w="100" w:type="dxa"/>
            </w:tcMar>
            <w:vAlign w:val="center"/>
          </w:tcPr>
          <w:p w14:paraId="2EC0B10D" w14:textId="77777777" w:rsidR="00C8019A" w:rsidRDefault="001E436C">
            <w:pPr>
              <w:spacing w:after="0"/>
              <w:ind w:left="135"/>
              <w:jc w:val="center"/>
            </w:pPr>
            <w:r>
              <w:rPr>
                <w:rFonts w:ascii="Times New Roman" w:hAnsi="Times New Roman"/>
                <w:color w:val="000000"/>
                <w:sz w:val="24"/>
              </w:rPr>
              <w:t>5.1</w:t>
            </w:r>
          </w:p>
        </w:tc>
        <w:tc>
          <w:tcPr>
            <w:tcW w:w="13178" w:type="dxa"/>
            <w:tcMar>
              <w:top w:w="50" w:type="dxa"/>
              <w:left w:w="100" w:type="dxa"/>
            </w:tcMar>
            <w:vAlign w:val="center"/>
          </w:tcPr>
          <w:p w14:paraId="31550D33" w14:textId="77777777" w:rsidR="00C8019A" w:rsidRDefault="001E436C">
            <w:pPr>
              <w:spacing w:after="0"/>
              <w:ind w:left="135"/>
              <w:jc w:val="both"/>
            </w:pPr>
            <w:r w:rsidRPr="00852D15">
              <w:rPr>
                <w:rFonts w:ascii="Times New Roman" w:hAnsi="Times New Roman"/>
                <w:color w:val="000000"/>
                <w:sz w:val="24"/>
                <w:lang w:val="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r>
              <w:rPr>
                <w:rFonts w:ascii="Times New Roman" w:hAnsi="Times New Roman"/>
                <w:color w:val="000000"/>
                <w:sz w:val="24"/>
              </w:rPr>
              <w:t>Математическое ожидание и дисперсия геометрического и биномиального распределений</w:t>
            </w:r>
          </w:p>
        </w:tc>
      </w:tr>
      <w:tr w:rsidR="00C8019A" w14:paraId="586C4D60" w14:textId="77777777">
        <w:trPr>
          <w:trHeight w:val="144"/>
        </w:trPr>
        <w:tc>
          <w:tcPr>
            <w:tcW w:w="1138" w:type="dxa"/>
            <w:tcMar>
              <w:top w:w="50" w:type="dxa"/>
              <w:left w:w="100" w:type="dxa"/>
            </w:tcMar>
            <w:vAlign w:val="center"/>
          </w:tcPr>
          <w:p w14:paraId="3492AEFA" w14:textId="77777777" w:rsidR="00C8019A" w:rsidRDefault="001E436C">
            <w:pPr>
              <w:spacing w:after="0"/>
              <w:ind w:left="135"/>
              <w:jc w:val="center"/>
            </w:pPr>
            <w:r>
              <w:rPr>
                <w:rFonts w:ascii="Times New Roman" w:hAnsi="Times New Roman"/>
                <w:color w:val="000000"/>
                <w:sz w:val="24"/>
              </w:rPr>
              <w:t>5.2</w:t>
            </w:r>
          </w:p>
        </w:tc>
        <w:tc>
          <w:tcPr>
            <w:tcW w:w="13178" w:type="dxa"/>
            <w:tcMar>
              <w:top w:w="50" w:type="dxa"/>
              <w:left w:w="100" w:type="dxa"/>
            </w:tcMar>
            <w:vAlign w:val="center"/>
          </w:tcPr>
          <w:p w14:paraId="7A4F89F4" w14:textId="77777777" w:rsidR="00C8019A" w:rsidRDefault="001E436C">
            <w:pPr>
              <w:spacing w:after="0"/>
              <w:ind w:left="135"/>
              <w:jc w:val="both"/>
            </w:pPr>
            <w:r w:rsidRPr="00852D15">
              <w:rPr>
                <w:rFonts w:ascii="Times New Roman" w:hAnsi="Times New Roman"/>
                <w:color w:val="000000"/>
                <w:sz w:val="24"/>
                <w:lang w:val="ru-RU"/>
              </w:rPr>
              <w:t xml:space="preserve">Закон больших чисел и его роль в науке, природе и обществе. </w:t>
            </w:r>
            <w:r>
              <w:rPr>
                <w:rFonts w:ascii="Times New Roman" w:hAnsi="Times New Roman"/>
                <w:color w:val="000000"/>
                <w:sz w:val="24"/>
              </w:rPr>
              <w:t>Выборочный метод исследований</w:t>
            </w:r>
          </w:p>
        </w:tc>
      </w:tr>
      <w:tr w:rsidR="00C8019A" w14:paraId="7C4115AF" w14:textId="77777777">
        <w:trPr>
          <w:trHeight w:val="144"/>
        </w:trPr>
        <w:tc>
          <w:tcPr>
            <w:tcW w:w="1138" w:type="dxa"/>
            <w:tcMar>
              <w:top w:w="50" w:type="dxa"/>
              <w:left w:w="100" w:type="dxa"/>
            </w:tcMar>
            <w:vAlign w:val="center"/>
          </w:tcPr>
          <w:p w14:paraId="4DE13FE7" w14:textId="77777777" w:rsidR="00C8019A" w:rsidRDefault="001E436C">
            <w:pPr>
              <w:spacing w:after="0"/>
              <w:ind w:left="135"/>
              <w:jc w:val="center"/>
            </w:pPr>
            <w:r>
              <w:rPr>
                <w:rFonts w:ascii="Times New Roman" w:hAnsi="Times New Roman"/>
                <w:color w:val="000000"/>
                <w:sz w:val="24"/>
              </w:rPr>
              <w:t>5.3</w:t>
            </w:r>
          </w:p>
        </w:tc>
        <w:tc>
          <w:tcPr>
            <w:tcW w:w="13178" w:type="dxa"/>
            <w:tcMar>
              <w:top w:w="50" w:type="dxa"/>
              <w:left w:w="100" w:type="dxa"/>
            </w:tcMar>
            <w:vAlign w:val="center"/>
          </w:tcPr>
          <w:p w14:paraId="555D6D90" w14:textId="77777777" w:rsidR="00C8019A" w:rsidRDefault="001E436C">
            <w:pPr>
              <w:spacing w:after="0"/>
              <w:ind w:left="135"/>
              <w:jc w:val="both"/>
            </w:pPr>
            <w:r w:rsidRPr="00852D15">
              <w:rPr>
                <w:rFonts w:ascii="Times New Roman" w:hAnsi="Times New Roman"/>
                <w:color w:val="000000"/>
                <w:sz w:val="24"/>
                <w:lang w:val="ru-RU"/>
              </w:rPr>
              <w:t xml:space="preserve">Примеры непрерывных случайных величин. Понятие о плотности распределения. </w:t>
            </w:r>
            <w:r>
              <w:rPr>
                <w:rFonts w:ascii="Times New Roman" w:hAnsi="Times New Roman"/>
                <w:color w:val="000000"/>
                <w:sz w:val="24"/>
              </w:rPr>
              <w:t>Задачи, приводящие к нормальному распределению. Понятие о нормальном распределении</w:t>
            </w:r>
          </w:p>
        </w:tc>
      </w:tr>
    </w:tbl>
    <w:p w14:paraId="67E9DBC0" w14:textId="77777777" w:rsidR="00C8019A" w:rsidRDefault="00C8019A">
      <w:pPr>
        <w:sectPr w:rsidR="00C8019A">
          <w:pgSz w:w="11906" w:h="16383"/>
          <w:pgMar w:top="1134" w:right="850" w:bottom="1134" w:left="1701" w:header="720" w:footer="720" w:gutter="0"/>
          <w:cols w:space="720"/>
        </w:sectPr>
      </w:pPr>
    </w:p>
    <w:p w14:paraId="11A03449" w14:textId="77777777" w:rsidR="00C8019A" w:rsidRPr="00852D15" w:rsidRDefault="001E436C">
      <w:pPr>
        <w:spacing w:before="199" w:after="199" w:line="336" w:lineRule="auto"/>
        <w:ind w:left="120"/>
        <w:rPr>
          <w:lang w:val="ru-RU"/>
        </w:rPr>
      </w:pPr>
      <w:bookmarkStart w:id="7" w:name="block-77443909"/>
      <w:bookmarkEnd w:id="6"/>
      <w:r w:rsidRPr="00852D15">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4A029EB3" w14:textId="77777777" w:rsidR="00C8019A" w:rsidRPr="00852D15" w:rsidRDefault="00C8019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C8019A" w:rsidRPr="00A82DD7" w14:paraId="34F90905" w14:textId="77777777">
        <w:trPr>
          <w:trHeight w:val="144"/>
        </w:trPr>
        <w:tc>
          <w:tcPr>
            <w:tcW w:w="1988" w:type="dxa"/>
            <w:tcMar>
              <w:top w:w="50" w:type="dxa"/>
              <w:left w:w="100" w:type="dxa"/>
            </w:tcMar>
            <w:vAlign w:val="center"/>
          </w:tcPr>
          <w:p w14:paraId="618F0C1F" w14:textId="77777777" w:rsidR="00C8019A" w:rsidRDefault="001E436C">
            <w:pPr>
              <w:spacing w:after="0"/>
              <w:ind w:left="130"/>
            </w:pPr>
            <w:r w:rsidRPr="00852D1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14:paraId="47D0EBF6" w14:textId="77777777" w:rsidR="00C8019A" w:rsidRPr="00852D15" w:rsidRDefault="001E436C">
            <w:pPr>
              <w:spacing w:after="0"/>
              <w:ind w:left="130"/>
              <w:rPr>
                <w:lang w:val="ru-RU"/>
              </w:rPr>
            </w:pPr>
            <w:r w:rsidRPr="00852D1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8019A" w:rsidRPr="00A82DD7" w14:paraId="7D9BEEF2" w14:textId="77777777">
        <w:trPr>
          <w:trHeight w:val="144"/>
        </w:trPr>
        <w:tc>
          <w:tcPr>
            <w:tcW w:w="1988" w:type="dxa"/>
            <w:tcMar>
              <w:top w:w="50" w:type="dxa"/>
              <w:left w:w="100" w:type="dxa"/>
            </w:tcMar>
            <w:vAlign w:val="center"/>
          </w:tcPr>
          <w:p w14:paraId="50DBD7B0" w14:textId="77777777" w:rsidR="00C8019A" w:rsidRDefault="001E436C">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1CEE50BC"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8019A" w:rsidRPr="00A82DD7" w14:paraId="6179081B" w14:textId="77777777">
        <w:trPr>
          <w:trHeight w:val="144"/>
        </w:trPr>
        <w:tc>
          <w:tcPr>
            <w:tcW w:w="1988" w:type="dxa"/>
            <w:tcMar>
              <w:top w:w="50" w:type="dxa"/>
              <w:left w:w="100" w:type="dxa"/>
            </w:tcMar>
            <w:vAlign w:val="center"/>
          </w:tcPr>
          <w:p w14:paraId="622AB206" w14:textId="77777777" w:rsidR="00C8019A" w:rsidRDefault="001E436C">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1AFC709D"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852D15">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8019A" w:rsidRPr="00A82DD7" w14:paraId="3978E841" w14:textId="77777777">
        <w:trPr>
          <w:trHeight w:val="144"/>
        </w:trPr>
        <w:tc>
          <w:tcPr>
            <w:tcW w:w="1988" w:type="dxa"/>
            <w:tcMar>
              <w:top w:w="50" w:type="dxa"/>
              <w:left w:w="100" w:type="dxa"/>
            </w:tcMar>
            <w:vAlign w:val="center"/>
          </w:tcPr>
          <w:p w14:paraId="7B38E22D" w14:textId="77777777" w:rsidR="00C8019A" w:rsidRDefault="001E436C">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14:paraId="5049C78A"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8019A" w:rsidRPr="00A82DD7" w14:paraId="123FDC21" w14:textId="77777777">
        <w:trPr>
          <w:trHeight w:val="144"/>
        </w:trPr>
        <w:tc>
          <w:tcPr>
            <w:tcW w:w="1988" w:type="dxa"/>
            <w:tcMar>
              <w:top w:w="50" w:type="dxa"/>
              <w:left w:w="100" w:type="dxa"/>
            </w:tcMar>
            <w:vAlign w:val="center"/>
          </w:tcPr>
          <w:p w14:paraId="6E72C766" w14:textId="77777777" w:rsidR="00C8019A" w:rsidRDefault="001E436C">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44588053"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852D15">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C8019A" w:rsidRPr="00A82DD7" w14:paraId="09B86EA2" w14:textId="77777777">
        <w:trPr>
          <w:trHeight w:val="144"/>
        </w:trPr>
        <w:tc>
          <w:tcPr>
            <w:tcW w:w="1988" w:type="dxa"/>
            <w:tcMar>
              <w:top w:w="50" w:type="dxa"/>
              <w:left w:w="100" w:type="dxa"/>
            </w:tcMar>
            <w:vAlign w:val="center"/>
          </w:tcPr>
          <w:p w14:paraId="36EC87A6" w14:textId="77777777" w:rsidR="00C8019A" w:rsidRDefault="001E436C">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14:paraId="2B1CC4D8"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8019A" w:rsidRPr="00A82DD7" w14:paraId="7ABFC76D" w14:textId="77777777">
        <w:trPr>
          <w:trHeight w:val="144"/>
        </w:trPr>
        <w:tc>
          <w:tcPr>
            <w:tcW w:w="1988" w:type="dxa"/>
            <w:tcMar>
              <w:top w:w="50" w:type="dxa"/>
              <w:left w:w="100" w:type="dxa"/>
            </w:tcMar>
            <w:vAlign w:val="center"/>
          </w:tcPr>
          <w:p w14:paraId="0379005E" w14:textId="77777777" w:rsidR="00C8019A" w:rsidRDefault="001E436C">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540FBC83"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8019A" w:rsidRPr="00A82DD7" w14:paraId="1769D07E" w14:textId="77777777">
        <w:trPr>
          <w:trHeight w:val="144"/>
        </w:trPr>
        <w:tc>
          <w:tcPr>
            <w:tcW w:w="1988" w:type="dxa"/>
            <w:tcMar>
              <w:top w:w="50" w:type="dxa"/>
              <w:left w:w="100" w:type="dxa"/>
            </w:tcMar>
            <w:vAlign w:val="center"/>
          </w:tcPr>
          <w:p w14:paraId="2A5298A2" w14:textId="77777777" w:rsidR="00C8019A" w:rsidRDefault="001E436C">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3DB65864"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C8019A" w:rsidRPr="00A82DD7" w14:paraId="4BFE90BA" w14:textId="77777777">
        <w:trPr>
          <w:trHeight w:val="144"/>
        </w:trPr>
        <w:tc>
          <w:tcPr>
            <w:tcW w:w="1988" w:type="dxa"/>
            <w:tcMar>
              <w:top w:w="50" w:type="dxa"/>
              <w:left w:w="100" w:type="dxa"/>
            </w:tcMar>
            <w:vAlign w:val="center"/>
          </w:tcPr>
          <w:p w14:paraId="51703548" w14:textId="77777777" w:rsidR="00C8019A" w:rsidRDefault="001E436C">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14:paraId="58B8FE3F"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852D15">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8019A" w:rsidRPr="00A82DD7" w14:paraId="34855F3C" w14:textId="77777777">
        <w:trPr>
          <w:trHeight w:val="144"/>
        </w:trPr>
        <w:tc>
          <w:tcPr>
            <w:tcW w:w="1988" w:type="dxa"/>
            <w:tcMar>
              <w:top w:w="50" w:type="dxa"/>
              <w:left w:w="100" w:type="dxa"/>
            </w:tcMar>
            <w:vAlign w:val="center"/>
          </w:tcPr>
          <w:p w14:paraId="0003013F" w14:textId="77777777" w:rsidR="00C8019A" w:rsidRDefault="001E436C">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14:paraId="0E5380EB"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8019A" w:rsidRPr="00A82DD7" w14:paraId="4FA79B59" w14:textId="77777777">
        <w:trPr>
          <w:trHeight w:val="144"/>
        </w:trPr>
        <w:tc>
          <w:tcPr>
            <w:tcW w:w="1988" w:type="dxa"/>
            <w:tcMar>
              <w:top w:w="50" w:type="dxa"/>
              <w:left w:w="100" w:type="dxa"/>
            </w:tcMar>
            <w:vAlign w:val="center"/>
          </w:tcPr>
          <w:p w14:paraId="7BA35A5F" w14:textId="77777777" w:rsidR="00C8019A" w:rsidRDefault="001E436C">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44CEE157"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852D15">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8019A" w:rsidRPr="00A82DD7" w14:paraId="0F7D201E" w14:textId="77777777">
        <w:trPr>
          <w:trHeight w:val="144"/>
        </w:trPr>
        <w:tc>
          <w:tcPr>
            <w:tcW w:w="1988" w:type="dxa"/>
            <w:tcMar>
              <w:top w:w="50" w:type="dxa"/>
              <w:left w:w="100" w:type="dxa"/>
            </w:tcMar>
            <w:vAlign w:val="center"/>
          </w:tcPr>
          <w:p w14:paraId="6BFF8FE1" w14:textId="77777777" w:rsidR="00C8019A" w:rsidRDefault="001E436C">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14:paraId="463F8FD1"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852D15">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8019A" w:rsidRPr="00A82DD7" w14:paraId="2A919914" w14:textId="77777777">
        <w:trPr>
          <w:trHeight w:val="144"/>
        </w:trPr>
        <w:tc>
          <w:tcPr>
            <w:tcW w:w="1988" w:type="dxa"/>
            <w:tcMar>
              <w:top w:w="50" w:type="dxa"/>
              <w:left w:w="100" w:type="dxa"/>
            </w:tcMar>
            <w:vAlign w:val="center"/>
          </w:tcPr>
          <w:p w14:paraId="4E45D48C" w14:textId="77777777" w:rsidR="00C8019A" w:rsidRDefault="001E436C">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67F7DACB"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8019A" w:rsidRPr="00A82DD7" w14:paraId="2B53CC2B" w14:textId="77777777">
        <w:trPr>
          <w:trHeight w:val="144"/>
        </w:trPr>
        <w:tc>
          <w:tcPr>
            <w:tcW w:w="1988" w:type="dxa"/>
            <w:tcMar>
              <w:top w:w="50" w:type="dxa"/>
              <w:left w:w="100" w:type="dxa"/>
            </w:tcMar>
            <w:vAlign w:val="center"/>
          </w:tcPr>
          <w:p w14:paraId="2EAA6D5B" w14:textId="77777777" w:rsidR="00C8019A" w:rsidRDefault="001E436C">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5B3214C6" w14:textId="77777777" w:rsidR="00C8019A" w:rsidRPr="00852D15" w:rsidRDefault="001E436C">
            <w:pPr>
              <w:spacing w:after="0" w:line="336" w:lineRule="auto"/>
              <w:ind w:left="172"/>
              <w:jc w:val="both"/>
              <w:rPr>
                <w:lang w:val="ru-RU"/>
              </w:rPr>
            </w:pPr>
            <w:r w:rsidRPr="00852D15">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48CC5819" w14:textId="77777777" w:rsidR="00C8019A" w:rsidRPr="00852D15" w:rsidRDefault="00C8019A">
      <w:pPr>
        <w:rPr>
          <w:lang w:val="ru-RU"/>
        </w:rPr>
        <w:sectPr w:rsidR="00C8019A" w:rsidRPr="00852D15">
          <w:pgSz w:w="11906" w:h="16383"/>
          <w:pgMar w:top="1134" w:right="850" w:bottom="1134" w:left="1701" w:header="720" w:footer="720" w:gutter="0"/>
          <w:cols w:space="720"/>
        </w:sectPr>
      </w:pPr>
    </w:p>
    <w:p w14:paraId="625CA60D" w14:textId="77777777" w:rsidR="00C8019A" w:rsidRPr="00852D15" w:rsidRDefault="001E436C">
      <w:pPr>
        <w:spacing w:before="199" w:after="199" w:line="336" w:lineRule="auto"/>
        <w:ind w:left="120"/>
        <w:rPr>
          <w:lang w:val="ru-RU"/>
        </w:rPr>
      </w:pPr>
      <w:bookmarkStart w:id="8" w:name="block-77443910"/>
      <w:bookmarkEnd w:id="7"/>
      <w:r w:rsidRPr="00852D15">
        <w:rPr>
          <w:rFonts w:ascii="Times New Roman" w:hAnsi="Times New Roman"/>
          <w:b/>
          <w:color w:val="000000"/>
          <w:sz w:val="28"/>
          <w:lang w:val="ru-RU"/>
        </w:rPr>
        <w:lastRenderedPageBreak/>
        <w:t>ПЕРЕЧЕНЬ ЭЛЕМЕНТОВ СОДЕРЖАНИЯ, ПРОВЕРЯЕМЫХ НА ЕГЭ ПО МАТЕМАТИКЕ</w:t>
      </w:r>
    </w:p>
    <w:p w14:paraId="175B1AF0" w14:textId="77777777" w:rsidR="00C8019A" w:rsidRPr="00852D15" w:rsidRDefault="00C8019A" w:rsidP="00852D15">
      <w:pPr>
        <w:spacing w:after="0" w:line="336" w:lineRule="auto"/>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C8019A" w14:paraId="2CE2D16E" w14:textId="77777777">
        <w:trPr>
          <w:trHeight w:val="144"/>
        </w:trPr>
        <w:tc>
          <w:tcPr>
            <w:tcW w:w="896" w:type="dxa"/>
            <w:tcMar>
              <w:top w:w="50" w:type="dxa"/>
              <w:left w:w="100" w:type="dxa"/>
            </w:tcMar>
            <w:vAlign w:val="center"/>
          </w:tcPr>
          <w:p w14:paraId="1D253757" w14:textId="77777777" w:rsidR="00C8019A" w:rsidRDefault="001E436C">
            <w:pPr>
              <w:spacing w:after="0"/>
              <w:ind w:left="192"/>
            </w:pPr>
            <w:r w:rsidRPr="00852D1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14:paraId="37C8C964" w14:textId="77777777" w:rsidR="00C8019A" w:rsidRDefault="001E436C">
            <w:pPr>
              <w:spacing w:after="0"/>
              <w:ind w:left="192"/>
            </w:pPr>
            <w:r>
              <w:rPr>
                <w:rFonts w:ascii="Times New Roman" w:hAnsi="Times New Roman"/>
                <w:b/>
                <w:color w:val="000000"/>
                <w:sz w:val="24"/>
              </w:rPr>
              <w:t xml:space="preserve"> Проверяемый элемент содержания </w:t>
            </w:r>
          </w:p>
        </w:tc>
      </w:tr>
      <w:tr w:rsidR="00C8019A" w14:paraId="6D856114" w14:textId="77777777">
        <w:trPr>
          <w:trHeight w:val="144"/>
        </w:trPr>
        <w:tc>
          <w:tcPr>
            <w:tcW w:w="896" w:type="dxa"/>
            <w:tcMar>
              <w:top w:w="50" w:type="dxa"/>
              <w:left w:w="100" w:type="dxa"/>
            </w:tcMar>
            <w:vAlign w:val="center"/>
          </w:tcPr>
          <w:p w14:paraId="1489231C" w14:textId="77777777" w:rsidR="00C8019A" w:rsidRDefault="001E436C">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6C149AD9" w14:textId="77777777" w:rsidR="00C8019A" w:rsidRDefault="001E436C">
            <w:pPr>
              <w:spacing w:after="0" w:line="312" w:lineRule="auto"/>
              <w:ind w:left="234"/>
            </w:pPr>
            <w:r>
              <w:rPr>
                <w:rFonts w:ascii="Times New Roman" w:hAnsi="Times New Roman"/>
                <w:color w:val="000000"/>
                <w:sz w:val="24"/>
              </w:rPr>
              <w:t>Числа и вычисления</w:t>
            </w:r>
          </w:p>
        </w:tc>
      </w:tr>
      <w:tr w:rsidR="00C8019A" w:rsidRPr="00A82DD7" w14:paraId="5D6A7F04" w14:textId="77777777">
        <w:trPr>
          <w:trHeight w:val="144"/>
        </w:trPr>
        <w:tc>
          <w:tcPr>
            <w:tcW w:w="896" w:type="dxa"/>
            <w:tcMar>
              <w:top w:w="50" w:type="dxa"/>
              <w:left w:w="100" w:type="dxa"/>
            </w:tcMar>
            <w:vAlign w:val="center"/>
          </w:tcPr>
          <w:p w14:paraId="30EA2BFC" w14:textId="77777777" w:rsidR="00C8019A" w:rsidRDefault="001E436C">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22A635CB"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Натуральные и целые числа. Признаки делимости целых чисел</w:t>
            </w:r>
          </w:p>
        </w:tc>
      </w:tr>
      <w:tr w:rsidR="00C8019A" w:rsidRPr="00A82DD7" w14:paraId="0AED680E" w14:textId="77777777">
        <w:trPr>
          <w:trHeight w:val="144"/>
        </w:trPr>
        <w:tc>
          <w:tcPr>
            <w:tcW w:w="896" w:type="dxa"/>
            <w:tcMar>
              <w:top w:w="50" w:type="dxa"/>
              <w:left w:w="100" w:type="dxa"/>
            </w:tcMar>
            <w:vAlign w:val="center"/>
          </w:tcPr>
          <w:p w14:paraId="5997A73A" w14:textId="77777777" w:rsidR="00C8019A" w:rsidRDefault="001E436C">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29F72FB1"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8019A" w:rsidRPr="00A82DD7" w14:paraId="3D523D4B" w14:textId="77777777">
        <w:trPr>
          <w:trHeight w:val="144"/>
        </w:trPr>
        <w:tc>
          <w:tcPr>
            <w:tcW w:w="896" w:type="dxa"/>
            <w:tcMar>
              <w:top w:w="50" w:type="dxa"/>
              <w:left w:w="100" w:type="dxa"/>
            </w:tcMar>
            <w:vAlign w:val="center"/>
          </w:tcPr>
          <w:p w14:paraId="50BD90E4" w14:textId="77777777" w:rsidR="00C8019A" w:rsidRDefault="001E436C">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136C5053"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8019A" w14:paraId="04456FE8" w14:textId="77777777">
        <w:trPr>
          <w:trHeight w:val="144"/>
        </w:trPr>
        <w:tc>
          <w:tcPr>
            <w:tcW w:w="896" w:type="dxa"/>
            <w:tcMar>
              <w:top w:w="50" w:type="dxa"/>
              <w:left w:w="100" w:type="dxa"/>
            </w:tcMar>
            <w:vAlign w:val="center"/>
          </w:tcPr>
          <w:p w14:paraId="1706487B" w14:textId="77777777" w:rsidR="00C8019A" w:rsidRDefault="001E436C">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67174F2D" w14:textId="77777777" w:rsidR="00C8019A" w:rsidRDefault="001E436C">
            <w:pPr>
              <w:spacing w:after="0" w:line="312" w:lineRule="auto"/>
              <w:ind w:left="234"/>
              <w:jc w:val="both"/>
            </w:pPr>
            <w:r w:rsidRPr="00852D1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8019A" w:rsidRPr="00A82DD7" w14:paraId="16E6B6F9" w14:textId="77777777">
        <w:trPr>
          <w:trHeight w:val="144"/>
        </w:trPr>
        <w:tc>
          <w:tcPr>
            <w:tcW w:w="896" w:type="dxa"/>
            <w:tcMar>
              <w:top w:w="50" w:type="dxa"/>
              <w:left w:w="100" w:type="dxa"/>
            </w:tcMar>
            <w:vAlign w:val="center"/>
          </w:tcPr>
          <w:p w14:paraId="76E2C2BD" w14:textId="77777777" w:rsidR="00C8019A" w:rsidRDefault="001E436C">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7455B3FC"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8019A" w:rsidRPr="00A82DD7" w14:paraId="3AE8E5B6" w14:textId="77777777">
        <w:trPr>
          <w:trHeight w:val="144"/>
        </w:trPr>
        <w:tc>
          <w:tcPr>
            <w:tcW w:w="896" w:type="dxa"/>
            <w:tcMar>
              <w:top w:w="50" w:type="dxa"/>
              <w:left w:w="100" w:type="dxa"/>
            </w:tcMar>
            <w:vAlign w:val="center"/>
          </w:tcPr>
          <w:p w14:paraId="2C061BA4" w14:textId="77777777" w:rsidR="00C8019A" w:rsidRDefault="001E436C">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015F2A5D"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Логарифм числа. Десятичные и натуральные логарифмы</w:t>
            </w:r>
          </w:p>
        </w:tc>
      </w:tr>
      <w:tr w:rsidR="00C8019A" w14:paraId="1F90BB57" w14:textId="77777777">
        <w:trPr>
          <w:trHeight w:val="144"/>
        </w:trPr>
        <w:tc>
          <w:tcPr>
            <w:tcW w:w="896" w:type="dxa"/>
            <w:tcMar>
              <w:top w:w="50" w:type="dxa"/>
              <w:left w:w="100" w:type="dxa"/>
            </w:tcMar>
            <w:vAlign w:val="center"/>
          </w:tcPr>
          <w:p w14:paraId="13C14C3D" w14:textId="77777777" w:rsidR="00C8019A" w:rsidRDefault="001E436C">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79968C49" w14:textId="77777777" w:rsidR="00C8019A" w:rsidRDefault="001E436C">
            <w:pPr>
              <w:spacing w:after="0" w:line="312" w:lineRule="auto"/>
              <w:ind w:left="234"/>
              <w:jc w:val="both"/>
            </w:pPr>
            <w:r w:rsidRPr="00852D15">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8019A" w14:paraId="6D8A7E0F" w14:textId="77777777">
        <w:trPr>
          <w:trHeight w:val="144"/>
        </w:trPr>
        <w:tc>
          <w:tcPr>
            <w:tcW w:w="896" w:type="dxa"/>
            <w:tcMar>
              <w:top w:w="50" w:type="dxa"/>
              <w:left w:w="100" w:type="dxa"/>
            </w:tcMar>
            <w:vAlign w:val="center"/>
          </w:tcPr>
          <w:p w14:paraId="0E6FC4F6" w14:textId="77777777" w:rsidR="00C8019A" w:rsidRDefault="001E436C">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70E3C85D" w14:textId="77777777" w:rsidR="00C8019A" w:rsidRDefault="001E436C">
            <w:pPr>
              <w:spacing w:after="0" w:line="312" w:lineRule="auto"/>
              <w:ind w:left="234"/>
            </w:pPr>
            <w:r>
              <w:rPr>
                <w:rFonts w:ascii="Times New Roman" w:hAnsi="Times New Roman"/>
                <w:color w:val="000000"/>
                <w:sz w:val="24"/>
              </w:rPr>
              <w:t>Преобразование выражений</w:t>
            </w:r>
          </w:p>
        </w:tc>
      </w:tr>
      <w:tr w:rsidR="00C8019A" w14:paraId="5B4BBF38" w14:textId="77777777">
        <w:trPr>
          <w:trHeight w:val="144"/>
        </w:trPr>
        <w:tc>
          <w:tcPr>
            <w:tcW w:w="896" w:type="dxa"/>
            <w:tcMar>
              <w:top w:w="50" w:type="dxa"/>
              <w:left w:w="100" w:type="dxa"/>
            </w:tcMar>
            <w:vAlign w:val="center"/>
          </w:tcPr>
          <w:p w14:paraId="75130367" w14:textId="77777777" w:rsidR="00C8019A" w:rsidRDefault="001E436C">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75766D4B" w14:textId="77777777" w:rsidR="00C8019A" w:rsidRDefault="001E436C">
            <w:pPr>
              <w:spacing w:after="0" w:line="312" w:lineRule="auto"/>
              <w:ind w:left="234"/>
            </w:pPr>
            <w:r>
              <w:rPr>
                <w:rFonts w:ascii="Times New Roman" w:hAnsi="Times New Roman"/>
                <w:color w:val="000000"/>
                <w:sz w:val="24"/>
              </w:rPr>
              <w:t>Комплексные числа</w:t>
            </w:r>
          </w:p>
        </w:tc>
      </w:tr>
      <w:tr w:rsidR="00C8019A" w14:paraId="72D88EE0" w14:textId="77777777">
        <w:trPr>
          <w:trHeight w:val="144"/>
        </w:trPr>
        <w:tc>
          <w:tcPr>
            <w:tcW w:w="896" w:type="dxa"/>
            <w:tcMar>
              <w:top w:w="50" w:type="dxa"/>
              <w:left w:w="100" w:type="dxa"/>
            </w:tcMar>
            <w:vAlign w:val="center"/>
          </w:tcPr>
          <w:p w14:paraId="03F3B39E" w14:textId="77777777" w:rsidR="00C8019A" w:rsidRDefault="001E436C">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373E79EF" w14:textId="77777777" w:rsidR="00C8019A" w:rsidRDefault="001E436C">
            <w:pPr>
              <w:spacing w:after="0" w:line="312" w:lineRule="auto"/>
              <w:ind w:left="234"/>
            </w:pPr>
            <w:r>
              <w:rPr>
                <w:rFonts w:ascii="Times New Roman" w:hAnsi="Times New Roman"/>
                <w:color w:val="000000"/>
                <w:sz w:val="24"/>
              </w:rPr>
              <w:t>Уравнения и неравенства</w:t>
            </w:r>
          </w:p>
        </w:tc>
      </w:tr>
      <w:tr w:rsidR="00C8019A" w:rsidRPr="00A82DD7" w14:paraId="7F82BC50" w14:textId="77777777">
        <w:trPr>
          <w:trHeight w:val="144"/>
        </w:trPr>
        <w:tc>
          <w:tcPr>
            <w:tcW w:w="896" w:type="dxa"/>
            <w:tcMar>
              <w:top w:w="50" w:type="dxa"/>
              <w:left w:w="100" w:type="dxa"/>
            </w:tcMar>
            <w:vAlign w:val="center"/>
          </w:tcPr>
          <w:p w14:paraId="78EE2B65" w14:textId="77777777" w:rsidR="00C8019A" w:rsidRDefault="001E436C">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6403C3FD"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Целые и дробно-рациональные уравнения</w:t>
            </w:r>
          </w:p>
        </w:tc>
      </w:tr>
      <w:tr w:rsidR="00C8019A" w14:paraId="2E725BEF" w14:textId="77777777">
        <w:trPr>
          <w:trHeight w:val="144"/>
        </w:trPr>
        <w:tc>
          <w:tcPr>
            <w:tcW w:w="896" w:type="dxa"/>
            <w:tcMar>
              <w:top w:w="50" w:type="dxa"/>
              <w:left w:w="100" w:type="dxa"/>
            </w:tcMar>
            <w:vAlign w:val="center"/>
          </w:tcPr>
          <w:p w14:paraId="557F4F7C" w14:textId="77777777" w:rsidR="00C8019A" w:rsidRDefault="001E436C">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10191CCB" w14:textId="77777777" w:rsidR="00C8019A" w:rsidRDefault="001E436C">
            <w:pPr>
              <w:spacing w:after="0" w:line="312" w:lineRule="auto"/>
              <w:ind w:left="234"/>
              <w:jc w:val="both"/>
            </w:pPr>
            <w:r>
              <w:rPr>
                <w:rFonts w:ascii="Times New Roman" w:hAnsi="Times New Roman"/>
                <w:color w:val="000000"/>
                <w:sz w:val="24"/>
              </w:rPr>
              <w:t>Иррациональные уравнения</w:t>
            </w:r>
          </w:p>
        </w:tc>
      </w:tr>
      <w:tr w:rsidR="00C8019A" w14:paraId="14A218EF" w14:textId="77777777">
        <w:trPr>
          <w:trHeight w:val="144"/>
        </w:trPr>
        <w:tc>
          <w:tcPr>
            <w:tcW w:w="896" w:type="dxa"/>
            <w:tcMar>
              <w:top w:w="50" w:type="dxa"/>
              <w:left w:w="100" w:type="dxa"/>
            </w:tcMar>
            <w:vAlign w:val="center"/>
          </w:tcPr>
          <w:p w14:paraId="743D9E89" w14:textId="77777777" w:rsidR="00C8019A" w:rsidRDefault="001E436C">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7AF7EF3E" w14:textId="77777777" w:rsidR="00C8019A" w:rsidRDefault="001E436C">
            <w:pPr>
              <w:spacing w:after="0" w:line="312" w:lineRule="auto"/>
              <w:ind w:left="234"/>
              <w:jc w:val="both"/>
            </w:pPr>
            <w:r>
              <w:rPr>
                <w:rFonts w:ascii="Times New Roman" w:hAnsi="Times New Roman"/>
                <w:color w:val="000000"/>
                <w:sz w:val="24"/>
              </w:rPr>
              <w:t>Тригонометрические уравнения</w:t>
            </w:r>
          </w:p>
        </w:tc>
      </w:tr>
      <w:tr w:rsidR="00C8019A" w14:paraId="38117D26" w14:textId="77777777">
        <w:trPr>
          <w:trHeight w:val="144"/>
        </w:trPr>
        <w:tc>
          <w:tcPr>
            <w:tcW w:w="896" w:type="dxa"/>
            <w:tcMar>
              <w:top w:w="50" w:type="dxa"/>
              <w:left w:w="100" w:type="dxa"/>
            </w:tcMar>
            <w:vAlign w:val="center"/>
          </w:tcPr>
          <w:p w14:paraId="29A34298" w14:textId="77777777" w:rsidR="00C8019A" w:rsidRDefault="001E436C">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773E9CC7" w14:textId="77777777" w:rsidR="00C8019A" w:rsidRDefault="001E436C">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C8019A" w:rsidRPr="00A82DD7" w14:paraId="02EDB253" w14:textId="77777777">
        <w:trPr>
          <w:trHeight w:val="144"/>
        </w:trPr>
        <w:tc>
          <w:tcPr>
            <w:tcW w:w="896" w:type="dxa"/>
            <w:tcMar>
              <w:top w:w="50" w:type="dxa"/>
              <w:left w:w="100" w:type="dxa"/>
            </w:tcMar>
            <w:vAlign w:val="center"/>
          </w:tcPr>
          <w:p w14:paraId="11FAE237" w14:textId="77777777" w:rsidR="00C8019A" w:rsidRDefault="001E436C">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60C50F6D"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Целые и дробно-рациональные неравенства</w:t>
            </w:r>
          </w:p>
        </w:tc>
      </w:tr>
      <w:tr w:rsidR="00C8019A" w14:paraId="693B69C6" w14:textId="77777777">
        <w:trPr>
          <w:trHeight w:val="144"/>
        </w:trPr>
        <w:tc>
          <w:tcPr>
            <w:tcW w:w="896" w:type="dxa"/>
            <w:tcMar>
              <w:top w:w="50" w:type="dxa"/>
              <w:left w:w="100" w:type="dxa"/>
            </w:tcMar>
            <w:vAlign w:val="center"/>
          </w:tcPr>
          <w:p w14:paraId="73DED8F0" w14:textId="77777777" w:rsidR="00C8019A" w:rsidRDefault="001E436C">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473577A2" w14:textId="77777777" w:rsidR="00C8019A" w:rsidRDefault="001E436C">
            <w:pPr>
              <w:spacing w:after="0" w:line="312" w:lineRule="auto"/>
              <w:ind w:left="234"/>
              <w:jc w:val="both"/>
            </w:pPr>
            <w:r>
              <w:rPr>
                <w:rFonts w:ascii="Times New Roman" w:hAnsi="Times New Roman"/>
                <w:color w:val="000000"/>
                <w:sz w:val="24"/>
              </w:rPr>
              <w:t>Иррациональные неравенства</w:t>
            </w:r>
          </w:p>
        </w:tc>
      </w:tr>
      <w:tr w:rsidR="00C8019A" w14:paraId="0EE6342E" w14:textId="77777777">
        <w:trPr>
          <w:trHeight w:val="144"/>
        </w:trPr>
        <w:tc>
          <w:tcPr>
            <w:tcW w:w="896" w:type="dxa"/>
            <w:tcMar>
              <w:top w:w="50" w:type="dxa"/>
              <w:left w:w="100" w:type="dxa"/>
            </w:tcMar>
            <w:vAlign w:val="center"/>
          </w:tcPr>
          <w:p w14:paraId="2755CEA9" w14:textId="77777777" w:rsidR="00C8019A" w:rsidRDefault="001E436C">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21E5FB4B" w14:textId="77777777" w:rsidR="00C8019A" w:rsidRDefault="001E436C">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C8019A" w14:paraId="3F50E992" w14:textId="77777777">
        <w:trPr>
          <w:trHeight w:val="144"/>
        </w:trPr>
        <w:tc>
          <w:tcPr>
            <w:tcW w:w="896" w:type="dxa"/>
            <w:tcMar>
              <w:top w:w="50" w:type="dxa"/>
              <w:left w:w="100" w:type="dxa"/>
            </w:tcMar>
            <w:vAlign w:val="center"/>
          </w:tcPr>
          <w:p w14:paraId="306C8A93" w14:textId="77777777" w:rsidR="00C8019A" w:rsidRDefault="001E436C">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4F0CF647" w14:textId="77777777" w:rsidR="00C8019A" w:rsidRDefault="001E436C">
            <w:pPr>
              <w:spacing w:after="0" w:line="312" w:lineRule="auto"/>
              <w:ind w:left="234"/>
              <w:jc w:val="both"/>
            </w:pPr>
            <w:r>
              <w:rPr>
                <w:rFonts w:ascii="Times New Roman" w:hAnsi="Times New Roman"/>
                <w:color w:val="000000"/>
                <w:sz w:val="24"/>
              </w:rPr>
              <w:t>Тригонометрические неравенства</w:t>
            </w:r>
          </w:p>
        </w:tc>
      </w:tr>
      <w:tr w:rsidR="00C8019A" w:rsidRPr="00A82DD7" w14:paraId="42505B7B" w14:textId="77777777">
        <w:trPr>
          <w:trHeight w:val="144"/>
        </w:trPr>
        <w:tc>
          <w:tcPr>
            <w:tcW w:w="896" w:type="dxa"/>
            <w:tcMar>
              <w:top w:w="50" w:type="dxa"/>
              <w:left w:w="100" w:type="dxa"/>
            </w:tcMar>
            <w:vAlign w:val="center"/>
          </w:tcPr>
          <w:p w14:paraId="1E1D4F79" w14:textId="77777777" w:rsidR="00C8019A" w:rsidRDefault="001E436C">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657E88BB"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Системы и совокупности уравнений и неравенств</w:t>
            </w:r>
          </w:p>
        </w:tc>
      </w:tr>
      <w:tr w:rsidR="00C8019A" w:rsidRPr="00A82DD7" w14:paraId="2D69B7CC" w14:textId="77777777">
        <w:trPr>
          <w:trHeight w:val="144"/>
        </w:trPr>
        <w:tc>
          <w:tcPr>
            <w:tcW w:w="896" w:type="dxa"/>
            <w:tcMar>
              <w:top w:w="50" w:type="dxa"/>
              <w:left w:w="100" w:type="dxa"/>
            </w:tcMar>
            <w:vAlign w:val="center"/>
          </w:tcPr>
          <w:p w14:paraId="1FD24697" w14:textId="77777777" w:rsidR="00C8019A" w:rsidRDefault="001E436C">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60EADE94"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Уравнения, неравенства и системы с параметрами</w:t>
            </w:r>
          </w:p>
        </w:tc>
      </w:tr>
      <w:tr w:rsidR="00C8019A" w:rsidRPr="00A82DD7" w14:paraId="642A5334" w14:textId="77777777">
        <w:trPr>
          <w:trHeight w:val="144"/>
        </w:trPr>
        <w:tc>
          <w:tcPr>
            <w:tcW w:w="896" w:type="dxa"/>
            <w:tcMar>
              <w:top w:w="50" w:type="dxa"/>
              <w:left w:w="100" w:type="dxa"/>
            </w:tcMar>
            <w:vAlign w:val="center"/>
          </w:tcPr>
          <w:p w14:paraId="4BBCD364" w14:textId="77777777" w:rsidR="00C8019A" w:rsidRDefault="001E436C">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26068BB5"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Матрица системы линейных уравнений. Определитель матрицы</w:t>
            </w:r>
          </w:p>
        </w:tc>
      </w:tr>
      <w:tr w:rsidR="00C8019A" w14:paraId="10C00164" w14:textId="77777777">
        <w:trPr>
          <w:trHeight w:val="144"/>
        </w:trPr>
        <w:tc>
          <w:tcPr>
            <w:tcW w:w="896" w:type="dxa"/>
            <w:tcMar>
              <w:top w:w="50" w:type="dxa"/>
              <w:left w:w="100" w:type="dxa"/>
            </w:tcMar>
            <w:vAlign w:val="center"/>
          </w:tcPr>
          <w:p w14:paraId="46C6D16D" w14:textId="77777777" w:rsidR="00C8019A" w:rsidRDefault="001E436C">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545D0CC7" w14:textId="77777777" w:rsidR="00C8019A" w:rsidRDefault="001E436C">
            <w:pPr>
              <w:spacing w:after="0" w:line="312" w:lineRule="auto"/>
              <w:ind w:left="234"/>
              <w:jc w:val="both"/>
            </w:pPr>
            <w:r>
              <w:rPr>
                <w:rFonts w:ascii="Times New Roman" w:hAnsi="Times New Roman"/>
                <w:color w:val="000000"/>
                <w:sz w:val="24"/>
              </w:rPr>
              <w:t>Функции и графики</w:t>
            </w:r>
          </w:p>
        </w:tc>
      </w:tr>
      <w:tr w:rsidR="00C8019A" w14:paraId="5379C204" w14:textId="77777777">
        <w:trPr>
          <w:trHeight w:val="144"/>
        </w:trPr>
        <w:tc>
          <w:tcPr>
            <w:tcW w:w="896" w:type="dxa"/>
            <w:tcMar>
              <w:top w:w="50" w:type="dxa"/>
              <w:left w:w="100" w:type="dxa"/>
            </w:tcMar>
            <w:vAlign w:val="center"/>
          </w:tcPr>
          <w:p w14:paraId="31021DAA" w14:textId="77777777" w:rsidR="00C8019A" w:rsidRDefault="001E436C">
            <w:pPr>
              <w:spacing w:after="0" w:line="336" w:lineRule="auto"/>
              <w:ind w:left="234"/>
              <w:jc w:val="center"/>
            </w:pPr>
            <w:r>
              <w:rPr>
                <w:rFonts w:ascii="Times New Roman" w:hAnsi="Times New Roman"/>
                <w:color w:val="000000"/>
                <w:sz w:val="24"/>
              </w:rPr>
              <w:t>3.1</w:t>
            </w:r>
          </w:p>
        </w:tc>
        <w:tc>
          <w:tcPr>
            <w:tcW w:w="13288" w:type="dxa"/>
            <w:tcMar>
              <w:top w:w="50" w:type="dxa"/>
              <w:left w:w="100" w:type="dxa"/>
            </w:tcMar>
            <w:vAlign w:val="center"/>
          </w:tcPr>
          <w:p w14:paraId="3938CF69" w14:textId="77777777" w:rsidR="00C8019A" w:rsidRDefault="001E436C">
            <w:pPr>
              <w:spacing w:after="0" w:line="312" w:lineRule="auto"/>
              <w:ind w:left="234"/>
              <w:jc w:val="both"/>
            </w:pPr>
            <w:r w:rsidRPr="00852D15">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C8019A" w:rsidRPr="00A82DD7" w14:paraId="618DE5AA" w14:textId="77777777">
        <w:trPr>
          <w:trHeight w:val="144"/>
        </w:trPr>
        <w:tc>
          <w:tcPr>
            <w:tcW w:w="896" w:type="dxa"/>
            <w:tcMar>
              <w:top w:w="50" w:type="dxa"/>
              <w:left w:w="100" w:type="dxa"/>
            </w:tcMar>
            <w:vAlign w:val="center"/>
          </w:tcPr>
          <w:p w14:paraId="0114E940" w14:textId="77777777" w:rsidR="00C8019A" w:rsidRDefault="001E436C">
            <w:pPr>
              <w:spacing w:after="0" w:line="336" w:lineRule="auto"/>
              <w:ind w:left="234"/>
              <w:jc w:val="center"/>
            </w:pPr>
            <w:r>
              <w:rPr>
                <w:rFonts w:ascii="Times New Roman" w:hAnsi="Times New Roman"/>
                <w:color w:val="000000"/>
                <w:sz w:val="24"/>
              </w:rPr>
              <w:lastRenderedPageBreak/>
              <w:t>3.2</w:t>
            </w:r>
          </w:p>
        </w:tc>
        <w:tc>
          <w:tcPr>
            <w:tcW w:w="13288" w:type="dxa"/>
            <w:tcMar>
              <w:top w:w="50" w:type="dxa"/>
              <w:left w:w="100" w:type="dxa"/>
            </w:tcMar>
            <w:vAlign w:val="center"/>
          </w:tcPr>
          <w:p w14:paraId="1A44EEE7"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C8019A" w:rsidRPr="00A82DD7" w14:paraId="699DA8C5" w14:textId="77777777">
        <w:trPr>
          <w:trHeight w:val="144"/>
        </w:trPr>
        <w:tc>
          <w:tcPr>
            <w:tcW w:w="896" w:type="dxa"/>
            <w:tcMar>
              <w:top w:w="50" w:type="dxa"/>
              <w:left w:w="100" w:type="dxa"/>
            </w:tcMar>
            <w:vAlign w:val="center"/>
          </w:tcPr>
          <w:p w14:paraId="1BB0969F" w14:textId="77777777" w:rsidR="00C8019A" w:rsidRDefault="001E436C">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608F041D"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852D15">
              <w:rPr>
                <w:rFonts w:ascii="Times New Roman" w:hAnsi="Times New Roman"/>
                <w:color w:val="000000"/>
                <w:sz w:val="24"/>
                <w:lang w:val="ru-RU"/>
              </w:rPr>
              <w:t>-ой степени</w:t>
            </w:r>
          </w:p>
        </w:tc>
      </w:tr>
      <w:tr w:rsidR="00C8019A" w:rsidRPr="00A82DD7" w14:paraId="1AE681F7" w14:textId="77777777">
        <w:trPr>
          <w:trHeight w:val="144"/>
        </w:trPr>
        <w:tc>
          <w:tcPr>
            <w:tcW w:w="896" w:type="dxa"/>
            <w:tcMar>
              <w:top w:w="50" w:type="dxa"/>
              <w:left w:w="100" w:type="dxa"/>
            </w:tcMar>
            <w:vAlign w:val="center"/>
          </w:tcPr>
          <w:p w14:paraId="60607E68" w14:textId="77777777" w:rsidR="00C8019A" w:rsidRDefault="001E436C">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70DE4ABF"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Тригонометрические функции, их свойства и графики</w:t>
            </w:r>
          </w:p>
        </w:tc>
      </w:tr>
      <w:tr w:rsidR="00C8019A" w:rsidRPr="00A82DD7" w14:paraId="65DE4C90" w14:textId="77777777">
        <w:trPr>
          <w:trHeight w:val="144"/>
        </w:trPr>
        <w:tc>
          <w:tcPr>
            <w:tcW w:w="896" w:type="dxa"/>
            <w:tcMar>
              <w:top w:w="50" w:type="dxa"/>
              <w:left w:w="100" w:type="dxa"/>
            </w:tcMar>
            <w:vAlign w:val="center"/>
          </w:tcPr>
          <w:p w14:paraId="1814AEE2" w14:textId="77777777" w:rsidR="00C8019A" w:rsidRDefault="001E436C">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6C85D8E2"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Показательная и логарифмическая функции, их свойства и графики</w:t>
            </w:r>
          </w:p>
        </w:tc>
      </w:tr>
      <w:tr w:rsidR="00C8019A" w:rsidRPr="00A82DD7" w14:paraId="12C18AA8" w14:textId="77777777">
        <w:trPr>
          <w:trHeight w:val="144"/>
        </w:trPr>
        <w:tc>
          <w:tcPr>
            <w:tcW w:w="896" w:type="dxa"/>
            <w:tcMar>
              <w:top w:w="50" w:type="dxa"/>
              <w:left w:w="100" w:type="dxa"/>
            </w:tcMar>
            <w:vAlign w:val="center"/>
          </w:tcPr>
          <w:p w14:paraId="1C2C10E6" w14:textId="77777777" w:rsidR="00C8019A" w:rsidRDefault="001E436C">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61910033"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8019A" w14:paraId="0B0B84B1" w14:textId="77777777">
        <w:trPr>
          <w:trHeight w:val="144"/>
        </w:trPr>
        <w:tc>
          <w:tcPr>
            <w:tcW w:w="896" w:type="dxa"/>
            <w:tcMar>
              <w:top w:w="50" w:type="dxa"/>
              <w:left w:w="100" w:type="dxa"/>
            </w:tcMar>
            <w:vAlign w:val="center"/>
          </w:tcPr>
          <w:p w14:paraId="25F1189D" w14:textId="77777777" w:rsidR="00C8019A" w:rsidRDefault="001E436C">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2D4A00C0" w14:textId="77777777" w:rsidR="00C8019A" w:rsidRDefault="001E436C">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C8019A" w:rsidRPr="00A82DD7" w14:paraId="1F85D8C2" w14:textId="77777777">
        <w:trPr>
          <w:trHeight w:val="144"/>
        </w:trPr>
        <w:tc>
          <w:tcPr>
            <w:tcW w:w="896" w:type="dxa"/>
            <w:tcMar>
              <w:top w:w="50" w:type="dxa"/>
              <w:left w:w="100" w:type="dxa"/>
            </w:tcMar>
            <w:vAlign w:val="center"/>
          </w:tcPr>
          <w:p w14:paraId="53EE43F4" w14:textId="77777777" w:rsidR="00C8019A" w:rsidRDefault="001E436C">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76B1D6AE"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Арифметическая и геометрическая прогрессии. Формула сложных процентов</w:t>
            </w:r>
          </w:p>
        </w:tc>
      </w:tr>
      <w:tr w:rsidR="00C8019A" w14:paraId="4340406F" w14:textId="77777777">
        <w:trPr>
          <w:trHeight w:val="144"/>
        </w:trPr>
        <w:tc>
          <w:tcPr>
            <w:tcW w:w="896" w:type="dxa"/>
            <w:tcMar>
              <w:top w:w="50" w:type="dxa"/>
              <w:left w:w="100" w:type="dxa"/>
            </w:tcMar>
            <w:vAlign w:val="center"/>
          </w:tcPr>
          <w:p w14:paraId="6CD95494" w14:textId="77777777" w:rsidR="00C8019A" w:rsidRDefault="001E436C">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688EA441" w14:textId="77777777" w:rsidR="00C8019A" w:rsidRDefault="001E436C">
            <w:pPr>
              <w:spacing w:after="0" w:line="312" w:lineRule="auto"/>
              <w:ind w:left="234"/>
              <w:jc w:val="both"/>
            </w:pPr>
            <w:r>
              <w:rPr>
                <w:rFonts w:ascii="Times New Roman" w:hAnsi="Times New Roman"/>
                <w:color w:val="000000"/>
                <w:sz w:val="24"/>
              </w:rPr>
              <w:t>Начала математического анализа</w:t>
            </w:r>
          </w:p>
        </w:tc>
      </w:tr>
      <w:tr w:rsidR="00C8019A" w:rsidRPr="00A82DD7" w14:paraId="24746DA4" w14:textId="77777777">
        <w:trPr>
          <w:trHeight w:val="144"/>
        </w:trPr>
        <w:tc>
          <w:tcPr>
            <w:tcW w:w="896" w:type="dxa"/>
            <w:tcMar>
              <w:top w:w="50" w:type="dxa"/>
              <w:left w:w="100" w:type="dxa"/>
            </w:tcMar>
            <w:vAlign w:val="center"/>
          </w:tcPr>
          <w:p w14:paraId="12F4AE9B" w14:textId="77777777" w:rsidR="00C8019A" w:rsidRDefault="001E436C">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4FDB2056"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Производная функции. Производные элементарных функций</w:t>
            </w:r>
          </w:p>
        </w:tc>
      </w:tr>
      <w:tr w:rsidR="00C8019A" w14:paraId="025BB1D3" w14:textId="77777777">
        <w:trPr>
          <w:trHeight w:val="144"/>
        </w:trPr>
        <w:tc>
          <w:tcPr>
            <w:tcW w:w="896" w:type="dxa"/>
            <w:tcMar>
              <w:top w:w="50" w:type="dxa"/>
              <w:left w:w="100" w:type="dxa"/>
            </w:tcMar>
            <w:vAlign w:val="center"/>
          </w:tcPr>
          <w:p w14:paraId="219F03B9" w14:textId="77777777" w:rsidR="00C8019A" w:rsidRDefault="001E436C">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6C5E8D32" w14:textId="77777777" w:rsidR="00C8019A" w:rsidRDefault="001E436C">
            <w:pPr>
              <w:spacing w:after="0" w:line="312" w:lineRule="auto"/>
              <w:ind w:left="234"/>
              <w:jc w:val="both"/>
            </w:pPr>
            <w:r w:rsidRPr="00852D15">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C8019A" w14:paraId="0DEA9254" w14:textId="77777777">
        <w:trPr>
          <w:trHeight w:val="144"/>
        </w:trPr>
        <w:tc>
          <w:tcPr>
            <w:tcW w:w="896" w:type="dxa"/>
            <w:tcMar>
              <w:top w:w="50" w:type="dxa"/>
              <w:left w:w="100" w:type="dxa"/>
            </w:tcMar>
            <w:vAlign w:val="center"/>
          </w:tcPr>
          <w:p w14:paraId="12C1AC78" w14:textId="77777777" w:rsidR="00C8019A" w:rsidRDefault="001E436C">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2B022FA5" w14:textId="77777777" w:rsidR="00C8019A" w:rsidRDefault="001E436C">
            <w:pPr>
              <w:spacing w:after="0" w:line="312" w:lineRule="auto"/>
              <w:ind w:left="234"/>
              <w:jc w:val="both"/>
            </w:pPr>
            <w:r>
              <w:rPr>
                <w:rFonts w:ascii="Times New Roman" w:hAnsi="Times New Roman"/>
                <w:color w:val="000000"/>
                <w:sz w:val="24"/>
              </w:rPr>
              <w:t>Первообразная. Интеграл</w:t>
            </w:r>
          </w:p>
        </w:tc>
      </w:tr>
      <w:tr w:rsidR="00C8019A" w14:paraId="40853627" w14:textId="77777777">
        <w:trPr>
          <w:trHeight w:val="144"/>
        </w:trPr>
        <w:tc>
          <w:tcPr>
            <w:tcW w:w="896" w:type="dxa"/>
            <w:tcMar>
              <w:top w:w="50" w:type="dxa"/>
              <w:left w:w="100" w:type="dxa"/>
            </w:tcMar>
            <w:vAlign w:val="center"/>
          </w:tcPr>
          <w:p w14:paraId="7AFC5BA1" w14:textId="77777777" w:rsidR="00C8019A" w:rsidRDefault="001E436C">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3E543BC1" w14:textId="77777777" w:rsidR="00C8019A" w:rsidRDefault="001E436C">
            <w:pPr>
              <w:spacing w:after="0" w:line="312" w:lineRule="auto"/>
              <w:ind w:left="234"/>
            </w:pPr>
            <w:r>
              <w:rPr>
                <w:rFonts w:ascii="Times New Roman" w:hAnsi="Times New Roman"/>
                <w:color w:val="000000"/>
                <w:sz w:val="24"/>
              </w:rPr>
              <w:t>Множества и логика</w:t>
            </w:r>
          </w:p>
        </w:tc>
      </w:tr>
      <w:tr w:rsidR="00C8019A" w:rsidRPr="00A82DD7" w14:paraId="7406E79B" w14:textId="77777777">
        <w:trPr>
          <w:trHeight w:val="144"/>
        </w:trPr>
        <w:tc>
          <w:tcPr>
            <w:tcW w:w="896" w:type="dxa"/>
            <w:tcMar>
              <w:top w:w="50" w:type="dxa"/>
              <w:left w:w="100" w:type="dxa"/>
            </w:tcMar>
            <w:vAlign w:val="center"/>
          </w:tcPr>
          <w:p w14:paraId="517B443E" w14:textId="77777777" w:rsidR="00C8019A" w:rsidRDefault="001E436C">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00F5E2B5" w14:textId="77777777" w:rsidR="00C8019A" w:rsidRPr="00852D15" w:rsidRDefault="001E436C">
            <w:pPr>
              <w:spacing w:after="0" w:line="312" w:lineRule="auto"/>
              <w:ind w:left="234"/>
              <w:jc w:val="both"/>
              <w:rPr>
                <w:lang w:val="ru-RU"/>
              </w:rPr>
            </w:pPr>
            <w:r w:rsidRPr="00852D15">
              <w:rPr>
                <w:rFonts w:ascii="Times New Roman" w:hAnsi="Times New Roman"/>
                <w:color w:val="000000"/>
                <w:sz w:val="24"/>
                <w:lang w:val="ru-RU"/>
              </w:rPr>
              <w:t>Множество, операции над множествами. Диаграммы Эйлера – Венна</w:t>
            </w:r>
          </w:p>
        </w:tc>
      </w:tr>
      <w:tr w:rsidR="00C8019A" w14:paraId="59A90280" w14:textId="77777777">
        <w:trPr>
          <w:trHeight w:val="144"/>
        </w:trPr>
        <w:tc>
          <w:tcPr>
            <w:tcW w:w="896" w:type="dxa"/>
            <w:tcMar>
              <w:top w:w="50" w:type="dxa"/>
              <w:left w:w="100" w:type="dxa"/>
            </w:tcMar>
            <w:vAlign w:val="center"/>
          </w:tcPr>
          <w:p w14:paraId="47F02BCE" w14:textId="77777777" w:rsidR="00C8019A" w:rsidRDefault="001E436C">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63CD6503" w14:textId="77777777" w:rsidR="00C8019A" w:rsidRDefault="001E436C">
            <w:pPr>
              <w:spacing w:after="0" w:line="312" w:lineRule="auto"/>
              <w:ind w:left="234"/>
              <w:jc w:val="both"/>
            </w:pPr>
            <w:r>
              <w:rPr>
                <w:rFonts w:ascii="Times New Roman" w:hAnsi="Times New Roman"/>
                <w:color w:val="000000"/>
                <w:sz w:val="24"/>
              </w:rPr>
              <w:t>Логика</w:t>
            </w:r>
          </w:p>
        </w:tc>
      </w:tr>
      <w:tr w:rsidR="00C8019A" w14:paraId="59353D9E" w14:textId="77777777">
        <w:trPr>
          <w:trHeight w:val="144"/>
        </w:trPr>
        <w:tc>
          <w:tcPr>
            <w:tcW w:w="896" w:type="dxa"/>
            <w:tcMar>
              <w:top w:w="50" w:type="dxa"/>
              <w:left w:w="100" w:type="dxa"/>
            </w:tcMar>
            <w:vAlign w:val="center"/>
          </w:tcPr>
          <w:p w14:paraId="43D1BD3E" w14:textId="77777777" w:rsidR="00C8019A" w:rsidRDefault="001E436C">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6055DE12" w14:textId="77777777" w:rsidR="00C8019A" w:rsidRDefault="001E436C">
            <w:pPr>
              <w:spacing w:after="0" w:line="312" w:lineRule="auto"/>
              <w:ind w:left="234"/>
            </w:pPr>
            <w:r>
              <w:rPr>
                <w:rFonts w:ascii="Times New Roman" w:hAnsi="Times New Roman"/>
                <w:color w:val="000000"/>
                <w:sz w:val="24"/>
              </w:rPr>
              <w:t>Вероятность и статистика</w:t>
            </w:r>
          </w:p>
        </w:tc>
      </w:tr>
      <w:tr w:rsidR="00C8019A" w14:paraId="243CFDE9" w14:textId="77777777">
        <w:trPr>
          <w:trHeight w:val="144"/>
        </w:trPr>
        <w:tc>
          <w:tcPr>
            <w:tcW w:w="896" w:type="dxa"/>
            <w:tcMar>
              <w:top w:w="50" w:type="dxa"/>
              <w:left w:w="100" w:type="dxa"/>
            </w:tcMar>
            <w:vAlign w:val="center"/>
          </w:tcPr>
          <w:p w14:paraId="6A89B182" w14:textId="77777777" w:rsidR="00C8019A" w:rsidRDefault="001E436C">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3F6BC3A2" w14:textId="77777777" w:rsidR="00C8019A" w:rsidRDefault="001E436C">
            <w:pPr>
              <w:spacing w:after="0" w:line="312" w:lineRule="auto"/>
              <w:ind w:left="234"/>
            </w:pPr>
            <w:r>
              <w:rPr>
                <w:rFonts w:ascii="Times New Roman" w:hAnsi="Times New Roman"/>
                <w:color w:val="000000"/>
                <w:sz w:val="24"/>
              </w:rPr>
              <w:t>Описательная статистика</w:t>
            </w:r>
          </w:p>
        </w:tc>
      </w:tr>
      <w:tr w:rsidR="00C8019A" w14:paraId="31815AE3" w14:textId="77777777">
        <w:trPr>
          <w:trHeight w:val="144"/>
        </w:trPr>
        <w:tc>
          <w:tcPr>
            <w:tcW w:w="896" w:type="dxa"/>
            <w:tcMar>
              <w:top w:w="50" w:type="dxa"/>
              <w:left w:w="100" w:type="dxa"/>
            </w:tcMar>
            <w:vAlign w:val="center"/>
          </w:tcPr>
          <w:p w14:paraId="52E5A83D" w14:textId="77777777" w:rsidR="00C8019A" w:rsidRDefault="001E436C">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4F7408C5" w14:textId="77777777" w:rsidR="00C8019A" w:rsidRDefault="001E436C">
            <w:pPr>
              <w:spacing w:after="0" w:line="312" w:lineRule="auto"/>
              <w:ind w:left="234"/>
            </w:pPr>
            <w:r>
              <w:rPr>
                <w:rFonts w:ascii="Times New Roman" w:hAnsi="Times New Roman"/>
                <w:color w:val="000000"/>
                <w:sz w:val="24"/>
              </w:rPr>
              <w:t>Вероятность</w:t>
            </w:r>
          </w:p>
        </w:tc>
      </w:tr>
      <w:tr w:rsidR="00C8019A" w14:paraId="61B65559" w14:textId="77777777">
        <w:trPr>
          <w:trHeight w:val="144"/>
        </w:trPr>
        <w:tc>
          <w:tcPr>
            <w:tcW w:w="896" w:type="dxa"/>
            <w:tcMar>
              <w:top w:w="50" w:type="dxa"/>
              <w:left w:w="100" w:type="dxa"/>
            </w:tcMar>
            <w:vAlign w:val="center"/>
          </w:tcPr>
          <w:p w14:paraId="4A8890D4" w14:textId="77777777" w:rsidR="00C8019A" w:rsidRDefault="001E436C">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7428F11A" w14:textId="77777777" w:rsidR="00C8019A" w:rsidRDefault="001E436C">
            <w:pPr>
              <w:spacing w:after="0" w:line="312" w:lineRule="auto"/>
              <w:ind w:left="234"/>
            </w:pPr>
            <w:r>
              <w:rPr>
                <w:rFonts w:ascii="Times New Roman" w:hAnsi="Times New Roman"/>
                <w:color w:val="000000"/>
                <w:sz w:val="24"/>
              </w:rPr>
              <w:t>Комбинаторика</w:t>
            </w:r>
          </w:p>
        </w:tc>
      </w:tr>
      <w:tr w:rsidR="00C8019A" w14:paraId="0592A991" w14:textId="77777777">
        <w:trPr>
          <w:trHeight w:val="144"/>
        </w:trPr>
        <w:tc>
          <w:tcPr>
            <w:tcW w:w="896" w:type="dxa"/>
            <w:tcMar>
              <w:top w:w="50" w:type="dxa"/>
              <w:left w:w="100" w:type="dxa"/>
            </w:tcMar>
            <w:vAlign w:val="center"/>
          </w:tcPr>
          <w:p w14:paraId="2AF52E8B" w14:textId="77777777" w:rsidR="00C8019A" w:rsidRDefault="001E436C">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1B0763F7" w14:textId="77777777" w:rsidR="00C8019A" w:rsidRDefault="001E436C">
            <w:pPr>
              <w:spacing w:after="0" w:line="312" w:lineRule="auto"/>
              <w:ind w:left="234"/>
            </w:pPr>
            <w:r>
              <w:rPr>
                <w:rFonts w:ascii="Times New Roman" w:hAnsi="Times New Roman"/>
                <w:color w:val="000000"/>
                <w:sz w:val="24"/>
              </w:rPr>
              <w:t>Геометрия</w:t>
            </w:r>
          </w:p>
        </w:tc>
      </w:tr>
      <w:tr w:rsidR="00C8019A" w14:paraId="4F579E10" w14:textId="77777777">
        <w:trPr>
          <w:trHeight w:val="144"/>
        </w:trPr>
        <w:tc>
          <w:tcPr>
            <w:tcW w:w="896" w:type="dxa"/>
            <w:tcMar>
              <w:top w:w="50" w:type="dxa"/>
              <w:left w:w="100" w:type="dxa"/>
            </w:tcMar>
            <w:vAlign w:val="center"/>
          </w:tcPr>
          <w:p w14:paraId="667FC0F1" w14:textId="77777777" w:rsidR="00C8019A" w:rsidRDefault="001E436C">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4E19D044" w14:textId="77777777" w:rsidR="00C8019A" w:rsidRDefault="001E436C">
            <w:pPr>
              <w:spacing w:after="0" w:line="312" w:lineRule="auto"/>
              <w:ind w:left="234"/>
            </w:pPr>
            <w:r>
              <w:rPr>
                <w:rFonts w:ascii="Times New Roman" w:hAnsi="Times New Roman"/>
                <w:color w:val="000000"/>
                <w:sz w:val="24"/>
              </w:rPr>
              <w:t>Фигуры на плоскости</w:t>
            </w:r>
          </w:p>
        </w:tc>
      </w:tr>
      <w:tr w:rsidR="00C8019A" w:rsidRPr="00A82DD7" w14:paraId="533391D8" w14:textId="77777777">
        <w:trPr>
          <w:trHeight w:val="144"/>
        </w:trPr>
        <w:tc>
          <w:tcPr>
            <w:tcW w:w="896" w:type="dxa"/>
            <w:tcMar>
              <w:top w:w="50" w:type="dxa"/>
              <w:left w:w="100" w:type="dxa"/>
            </w:tcMar>
            <w:vAlign w:val="center"/>
          </w:tcPr>
          <w:p w14:paraId="6F57B216" w14:textId="77777777" w:rsidR="00C8019A" w:rsidRDefault="001E436C">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1257F3E0" w14:textId="77777777" w:rsidR="00C8019A" w:rsidRPr="00852D15" w:rsidRDefault="001E436C">
            <w:pPr>
              <w:spacing w:after="0" w:line="312" w:lineRule="auto"/>
              <w:ind w:left="234"/>
              <w:rPr>
                <w:lang w:val="ru-RU"/>
              </w:rPr>
            </w:pPr>
            <w:r w:rsidRPr="00852D15">
              <w:rPr>
                <w:rFonts w:ascii="Times New Roman" w:hAnsi="Times New Roman"/>
                <w:color w:val="000000"/>
                <w:sz w:val="24"/>
                <w:lang w:val="ru-RU"/>
              </w:rPr>
              <w:t>Прямые и плоскости в пространстве</w:t>
            </w:r>
          </w:p>
        </w:tc>
      </w:tr>
      <w:tr w:rsidR="00C8019A" w14:paraId="3FF85728" w14:textId="77777777">
        <w:trPr>
          <w:trHeight w:val="144"/>
        </w:trPr>
        <w:tc>
          <w:tcPr>
            <w:tcW w:w="896" w:type="dxa"/>
            <w:tcMar>
              <w:top w:w="50" w:type="dxa"/>
              <w:left w:w="100" w:type="dxa"/>
            </w:tcMar>
            <w:vAlign w:val="center"/>
          </w:tcPr>
          <w:p w14:paraId="7C6EF185" w14:textId="77777777" w:rsidR="00C8019A" w:rsidRDefault="001E436C">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4734644A" w14:textId="77777777" w:rsidR="00C8019A" w:rsidRDefault="001E436C">
            <w:pPr>
              <w:spacing w:after="0" w:line="312" w:lineRule="auto"/>
              <w:ind w:left="234"/>
            </w:pPr>
            <w:r>
              <w:rPr>
                <w:rFonts w:ascii="Times New Roman" w:hAnsi="Times New Roman"/>
                <w:color w:val="000000"/>
                <w:sz w:val="24"/>
              </w:rPr>
              <w:t>Многогранники</w:t>
            </w:r>
          </w:p>
        </w:tc>
      </w:tr>
      <w:tr w:rsidR="00C8019A" w14:paraId="07872D19" w14:textId="77777777">
        <w:trPr>
          <w:trHeight w:val="144"/>
        </w:trPr>
        <w:tc>
          <w:tcPr>
            <w:tcW w:w="896" w:type="dxa"/>
            <w:tcMar>
              <w:top w:w="50" w:type="dxa"/>
              <w:left w:w="100" w:type="dxa"/>
            </w:tcMar>
            <w:vAlign w:val="center"/>
          </w:tcPr>
          <w:p w14:paraId="35345F11" w14:textId="77777777" w:rsidR="00C8019A" w:rsidRDefault="001E436C">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352FD83B" w14:textId="77777777" w:rsidR="00C8019A" w:rsidRDefault="001E436C">
            <w:pPr>
              <w:spacing w:after="0" w:line="312" w:lineRule="auto"/>
              <w:ind w:left="234"/>
            </w:pPr>
            <w:r>
              <w:rPr>
                <w:rFonts w:ascii="Times New Roman" w:hAnsi="Times New Roman"/>
                <w:color w:val="000000"/>
                <w:sz w:val="24"/>
              </w:rPr>
              <w:t>Тела и поверхности вращения</w:t>
            </w:r>
          </w:p>
        </w:tc>
      </w:tr>
      <w:tr w:rsidR="00C8019A" w14:paraId="08F5B450" w14:textId="77777777">
        <w:trPr>
          <w:trHeight w:val="144"/>
        </w:trPr>
        <w:tc>
          <w:tcPr>
            <w:tcW w:w="896" w:type="dxa"/>
            <w:tcMar>
              <w:top w:w="50" w:type="dxa"/>
              <w:left w:w="100" w:type="dxa"/>
            </w:tcMar>
            <w:vAlign w:val="center"/>
          </w:tcPr>
          <w:p w14:paraId="67D9CD81" w14:textId="77777777" w:rsidR="00C8019A" w:rsidRDefault="001E436C">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29ADBB43" w14:textId="77777777" w:rsidR="00C8019A" w:rsidRDefault="001E436C">
            <w:pPr>
              <w:spacing w:after="0" w:line="312" w:lineRule="auto"/>
              <w:ind w:left="234"/>
              <w:jc w:val="both"/>
            </w:pPr>
            <w:r>
              <w:rPr>
                <w:rFonts w:ascii="Times New Roman" w:hAnsi="Times New Roman"/>
                <w:color w:val="000000"/>
                <w:sz w:val="24"/>
              </w:rPr>
              <w:t>Координаты и векторы</w:t>
            </w:r>
          </w:p>
        </w:tc>
      </w:tr>
      <w:bookmarkEnd w:id="8"/>
    </w:tbl>
    <w:p w14:paraId="551312AA" w14:textId="77777777" w:rsidR="001E436C" w:rsidRPr="00852D15" w:rsidRDefault="001E436C" w:rsidP="00852D15">
      <w:pPr>
        <w:spacing w:after="0"/>
        <w:ind w:left="120"/>
        <w:rPr>
          <w:lang w:val="ru-RU"/>
        </w:rPr>
      </w:pPr>
    </w:p>
    <w:sectPr w:rsidR="001E436C" w:rsidRPr="00852D15" w:rsidSect="00852D15">
      <w:pgSz w:w="11906" w:h="16383"/>
      <w:pgMar w:top="1134" w:right="850" w:bottom="56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8019A"/>
    <w:rsid w:val="001E436C"/>
    <w:rsid w:val="005E4F81"/>
    <w:rsid w:val="00777F45"/>
    <w:rsid w:val="00852D15"/>
    <w:rsid w:val="00A82DD7"/>
    <w:rsid w:val="00C80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9136"/>
  <w15:docId w15:val="{709EE215-8907-4189-A8BB-E92336F7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5450</Words>
  <Characters>31071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2025-10-16T18:19:00Z</dcterms:created>
  <dcterms:modified xsi:type="dcterms:W3CDTF">2026-01-13T12:09:00Z</dcterms:modified>
</cp:coreProperties>
</file>