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C1" w:rsidRDefault="00883CC1" w:rsidP="00883CC1">
      <w:pPr>
        <w:pStyle w:val="Textbody"/>
        <w:spacing w:line="240" w:lineRule="auto"/>
        <w:jc w:val="center"/>
      </w:pPr>
      <w:r>
        <w:rPr>
          <w:rStyle w:val="StrongEmphasis"/>
          <w:rFonts w:ascii="Times New Roman" w:hAnsi="Times New Roman"/>
          <w:sz w:val="28"/>
          <w:szCs w:val="28"/>
        </w:rPr>
        <w:t>О приеме в 10 класс</w:t>
      </w:r>
    </w:p>
    <w:p w:rsidR="00883CC1" w:rsidRPr="00883CC1" w:rsidRDefault="00883CC1" w:rsidP="00883CC1">
      <w:pPr>
        <w:pStyle w:val="Textbody"/>
        <w:spacing w:line="240" w:lineRule="auto"/>
        <w:jc w:val="both"/>
      </w:pPr>
      <w:r>
        <w:rPr>
          <w:rStyle w:val="StrongEmphasis"/>
          <w:rFonts w:ascii="Times New Roman" w:hAnsi="Times New Roman"/>
          <w:sz w:val="28"/>
          <w:szCs w:val="28"/>
        </w:rPr>
        <w:tab/>
      </w:r>
      <w:r w:rsidRPr="00883CC1">
        <w:rPr>
          <w:rStyle w:val="StrongEmphasis"/>
          <w:rFonts w:ascii="Times New Roman" w:hAnsi="Times New Roman"/>
          <w:b w:val="0"/>
          <w:sz w:val="28"/>
          <w:szCs w:val="28"/>
        </w:rPr>
        <w:t>В Российской Федерации право детей обучаться в 10 и 11 классах общеобразовательных учреждений гарантировано законодательством</w:t>
      </w:r>
      <w:r w:rsidRPr="00883CC1">
        <w:rPr>
          <w:rFonts w:ascii="Times New Roman" w:hAnsi="Times New Roman"/>
          <w:sz w:val="28"/>
          <w:szCs w:val="28"/>
        </w:rPr>
        <w:t>.</w:t>
      </w:r>
    </w:p>
    <w:p w:rsidR="00883CC1" w:rsidRPr="00883CC1" w:rsidRDefault="00883CC1" w:rsidP="00883CC1">
      <w:pPr>
        <w:pStyle w:val="Textbody"/>
        <w:spacing w:line="240" w:lineRule="auto"/>
        <w:jc w:val="both"/>
      </w:pPr>
      <w:r w:rsidRPr="00883CC1">
        <w:rPr>
          <w:rFonts w:ascii="Times New Roman" w:hAnsi="Times New Roman"/>
          <w:sz w:val="28"/>
          <w:szCs w:val="28"/>
        </w:rPr>
        <w:tab/>
        <w:t>Это право закреплено в </w:t>
      </w:r>
      <w:r w:rsidRPr="00883CC1">
        <w:rPr>
          <w:rStyle w:val="StrongEmphasis"/>
          <w:rFonts w:ascii="Times New Roman" w:hAnsi="Times New Roman"/>
          <w:b w:val="0"/>
          <w:sz w:val="28"/>
          <w:szCs w:val="28"/>
        </w:rPr>
        <w:t>Федеральном законе от 29.12.2012 №273-ФЗ «Об образовании в Российской Федерации»</w:t>
      </w:r>
      <w:r w:rsidRPr="00883CC1">
        <w:rPr>
          <w:rFonts w:ascii="Times New Roman" w:hAnsi="Times New Roman"/>
          <w:sz w:val="28"/>
          <w:szCs w:val="28"/>
        </w:rPr>
        <w:t>.</w:t>
      </w:r>
    </w:p>
    <w:p w:rsidR="00883CC1" w:rsidRPr="00883CC1" w:rsidRDefault="00883CC1" w:rsidP="00883CC1">
      <w:pPr>
        <w:pStyle w:val="Textbody"/>
        <w:spacing w:after="120" w:line="240" w:lineRule="auto"/>
        <w:ind w:right="60"/>
        <w:jc w:val="both"/>
      </w:pPr>
      <w:r w:rsidRPr="00883CC1">
        <w:rPr>
          <w:rFonts w:ascii="Times New Roman" w:hAnsi="Times New Roman"/>
          <w:sz w:val="28"/>
          <w:szCs w:val="28"/>
        </w:rPr>
        <w:tab/>
        <w:t>Право на среднее общее образование (10–11 классы) гарантировано </w:t>
      </w:r>
      <w:r w:rsidRPr="00883CC1">
        <w:rPr>
          <w:rStyle w:val="StrongEmphasis"/>
          <w:rFonts w:ascii="Times New Roman" w:hAnsi="Times New Roman"/>
          <w:b w:val="0"/>
          <w:sz w:val="28"/>
          <w:szCs w:val="28"/>
        </w:rPr>
        <w:t>статьёй 66 закона №273-ФЗ.</w:t>
      </w:r>
    </w:p>
    <w:p w:rsidR="00883CC1" w:rsidRPr="00883CC1" w:rsidRDefault="00883CC1" w:rsidP="00883CC1">
      <w:pPr>
        <w:pStyle w:val="Textbody"/>
        <w:spacing w:after="120" w:line="240" w:lineRule="auto"/>
        <w:ind w:right="60"/>
        <w:jc w:val="both"/>
      </w:pPr>
      <w:r w:rsidRPr="00883CC1">
        <w:rPr>
          <w:rFonts w:ascii="Times New Roman" w:hAnsi="Times New Roman"/>
          <w:sz w:val="28"/>
          <w:szCs w:val="28"/>
        </w:rPr>
        <w:tab/>
        <w:t>Начальное общее, основное общее и среднее общее образование — обязательные уровни образования. Обучающиеся, не освоившие основную образовательную программу начального общего и (или) основного общего образования, не допускаются к обучению на следующих уровнях.</w:t>
      </w:r>
    </w:p>
    <w:p w:rsidR="00883CC1" w:rsidRPr="00883CC1" w:rsidRDefault="00883CC1" w:rsidP="00883CC1">
      <w:pPr>
        <w:pStyle w:val="Textbody"/>
        <w:spacing w:after="120" w:line="240" w:lineRule="auto"/>
        <w:ind w:right="60"/>
        <w:jc w:val="both"/>
      </w:pPr>
      <w:r w:rsidRPr="00883CC1">
        <w:rPr>
          <w:rFonts w:ascii="Times New Roman" w:hAnsi="Times New Roman"/>
          <w:sz w:val="28"/>
          <w:szCs w:val="28"/>
        </w:rPr>
        <w:tab/>
        <w:t xml:space="preserve">Требование обязательности среднего общего образования применительно к </w:t>
      </w:r>
      <w:proofErr w:type="gramStart"/>
      <w:r w:rsidRPr="00883CC1">
        <w:rPr>
          <w:rFonts w:ascii="Times New Roman" w:hAnsi="Times New Roman"/>
          <w:sz w:val="28"/>
          <w:szCs w:val="28"/>
        </w:rPr>
        <w:t>конкретному</w:t>
      </w:r>
      <w:proofErr w:type="gramEnd"/>
      <w:r w:rsidRPr="00883CC1">
        <w:rPr>
          <w:rFonts w:ascii="Times New Roman" w:hAnsi="Times New Roman"/>
          <w:sz w:val="28"/>
          <w:szCs w:val="28"/>
        </w:rPr>
        <w:t xml:space="preserve"> обучающемуся сохраняет силу до достижения им возраста 18 лет, если соответствующее образование не было получено ранее.</w:t>
      </w:r>
    </w:p>
    <w:p w:rsidR="00883CC1" w:rsidRPr="00883CC1" w:rsidRDefault="00883CC1" w:rsidP="00883CC1">
      <w:pPr>
        <w:pStyle w:val="Textbody"/>
        <w:spacing w:after="120" w:line="240" w:lineRule="auto"/>
        <w:ind w:right="60"/>
        <w:jc w:val="both"/>
      </w:pPr>
      <w:r w:rsidRPr="00883CC1">
        <w:rPr>
          <w:rFonts w:ascii="Times New Roman" w:hAnsi="Times New Roman"/>
          <w:sz w:val="28"/>
          <w:szCs w:val="28"/>
        </w:rPr>
        <w:tab/>
        <w:t xml:space="preserve">Правила приёма на </w:t>
      </w:r>
      <w:proofErr w:type="gramStart"/>
      <w:r w:rsidRPr="00883CC1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883CC1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регламентированы </w:t>
      </w:r>
      <w:r w:rsidRPr="00883CC1">
        <w:rPr>
          <w:rStyle w:val="StrongEmphasis"/>
          <w:rFonts w:ascii="Times New Roman" w:hAnsi="Times New Roman"/>
          <w:b w:val="0"/>
          <w:sz w:val="28"/>
          <w:szCs w:val="28"/>
        </w:rPr>
        <w:t>приказом Министерства просвещения РФ от 02.09.2020 №458</w:t>
      </w:r>
      <w:r w:rsidRPr="00883CC1">
        <w:rPr>
          <w:rFonts w:ascii="Times New Roman" w:hAnsi="Times New Roman"/>
          <w:sz w:val="28"/>
          <w:szCs w:val="28"/>
        </w:rPr>
        <w:t>.</w:t>
      </w:r>
    </w:p>
    <w:p w:rsidR="00883CC1" w:rsidRPr="00883CC1" w:rsidRDefault="00883CC1" w:rsidP="00883CC1">
      <w:pPr>
        <w:pStyle w:val="Textbody"/>
        <w:spacing w:line="240" w:lineRule="auto"/>
        <w:jc w:val="both"/>
      </w:pPr>
      <w:r w:rsidRPr="00883CC1">
        <w:rPr>
          <w:rFonts w:ascii="Times New Roman" w:hAnsi="Times New Roman"/>
          <w:sz w:val="28"/>
          <w:szCs w:val="28"/>
        </w:rPr>
        <w:tab/>
        <w:t>Ежегодно органами прокуратуры выявляются многочисленные нарушения прав девятиклассников при зачислении в 10 класс. Некоторые школы отказывают детям в обучении, мотивируя это тем, что в старших классах есть только профильное обучение. Это незаконно!</w:t>
      </w:r>
    </w:p>
    <w:p w:rsidR="00883CC1" w:rsidRPr="00883CC1" w:rsidRDefault="00883CC1" w:rsidP="00883CC1">
      <w:pPr>
        <w:pStyle w:val="Textbody"/>
        <w:numPr>
          <w:ilvl w:val="0"/>
          <w:numId w:val="2"/>
        </w:numPr>
        <w:spacing w:after="0" w:line="240" w:lineRule="auto"/>
        <w:jc w:val="both"/>
      </w:pPr>
      <w:r w:rsidRPr="00883CC1">
        <w:rPr>
          <w:rFonts w:ascii="Times New Roman" w:hAnsi="Times New Roman"/>
          <w:sz w:val="28"/>
          <w:szCs w:val="28"/>
        </w:rPr>
        <w:t>По закону каждый ребенок имеет право на получение среднего общего образования (10-11 класс).</w:t>
      </w:r>
    </w:p>
    <w:p w:rsidR="00883CC1" w:rsidRPr="00883CC1" w:rsidRDefault="00883CC1" w:rsidP="00883CC1">
      <w:pPr>
        <w:pStyle w:val="Textbody"/>
        <w:numPr>
          <w:ilvl w:val="0"/>
          <w:numId w:val="1"/>
        </w:numPr>
        <w:spacing w:after="0" w:line="240" w:lineRule="auto"/>
        <w:jc w:val="both"/>
      </w:pPr>
      <w:r w:rsidRPr="00883CC1">
        <w:rPr>
          <w:rFonts w:ascii="Times New Roman" w:hAnsi="Times New Roman"/>
          <w:sz w:val="28"/>
          <w:szCs w:val="28"/>
        </w:rPr>
        <w:t>Школы обязаны предоставлять возможность обучения в 10-11 классах по общеобразовательным программам, даже если в них организованы профильные классы.</w:t>
      </w:r>
    </w:p>
    <w:p w:rsidR="00883CC1" w:rsidRPr="00883CC1" w:rsidRDefault="00883CC1" w:rsidP="00883CC1">
      <w:pPr>
        <w:pStyle w:val="Textbody"/>
        <w:numPr>
          <w:ilvl w:val="0"/>
          <w:numId w:val="1"/>
        </w:numPr>
        <w:spacing w:line="240" w:lineRule="auto"/>
        <w:jc w:val="both"/>
      </w:pPr>
      <w:r w:rsidRPr="00883CC1">
        <w:rPr>
          <w:rFonts w:ascii="Times New Roman" w:hAnsi="Times New Roman"/>
          <w:sz w:val="28"/>
          <w:szCs w:val="28"/>
        </w:rPr>
        <w:t>Никакие локальные акты школы не могут противоречить федеральному законодательству.</w:t>
      </w:r>
    </w:p>
    <w:p w:rsidR="00883CC1" w:rsidRPr="00883CC1" w:rsidRDefault="00883CC1" w:rsidP="00883CC1">
      <w:pPr>
        <w:pStyle w:val="Textbody"/>
        <w:spacing w:line="240" w:lineRule="auto"/>
        <w:jc w:val="both"/>
      </w:pPr>
      <w:r w:rsidRPr="00883CC1">
        <w:rPr>
          <w:rFonts w:ascii="Times New Roman" w:hAnsi="Times New Roman"/>
          <w:sz w:val="28"/>
          <w:szCs w:val="28"/>
        </w:rPr>
        <w:tab/>
        <w:t>Более того, еще в 2020 году Конституционный Суд РФ подтвердил право детей продолжать обучение в той же школе после 9 класса, независимо от наличия профильных классов.</w:t>
      </w:r>
    </w:p>
    <w:p w:rsidR="00883CC1" w:rsidRPr="00883CC1" w:rsidRDefault="00883CC1" w:rsidP="00883CC1">
      <w:pPr>
        <w:pStyle w:val="Textbody"/>
        <w:spacing w:line="240" w:lineRule="auto"/>
        <w:jc w:val="both"/>
      </w:pPr>
      <w:r w:rsidRPr="00883CC1">
        <w:rPr>
          <w:rFonts w:ascii="Times New Roman" w:hAnsi="Times New Roman"/>
          <w:sz w:val="28"/>
          <w:szCs w:val="28"/>
        </w:rPr>
        <w:tab/>
        <w:t>Конституционный суд подчеркнул, что среднее общее образование является таким же обязательным, как и основное, и на него распространяются те же законные гарантии.</w:t>
      </w:r>
    </w:p>
    <w:p w:rsidR="00883CC1" w:rsidRPr="00883CC1" w:rsidRDefault="00883CC1" w:rsidP="00883CC1">
      <w:pPr>
        <w:pStyle w:val="Textbody"/>
        <w:spacing w:line="240" w:lineRule="auto"/>
        <w:jc w:val="both"/>
      </w:pPr>
      <w:r w:rsidRPr="00883CC1">
        <w:rPr>
          <w:rFonts w:ascii="Times New Roman" w:hAnsi="Times New Roman"/>
          <w:sz w:val="28"/>
          <w:szCs w:val="28"/>
        </w:rPr>
        <w:tab/>
        <w:t>Образовательные организации имеют право вводить профильные курсы, выбирать образовательные и учебно-методические технологии, но обязаны при этом выполнять требования законодательства об образовании и в полном объёме реализовывать право учащихся на образование.</w:t>
      </w:r>
    </w:p>
    <w:p w:rsidR="00883CC1" w:rsidRPr="00883CC1" w:rsidRDefault="00883CC1" w:rsidP="00883CC1">
      <w:pPr>
        <w:pStyle w:val="Textbody"/>
        <w:spacing w:line="240" w:lineRule="auto"/>
        <w:jc w:val="both"/>
      </w:pPr>
      <w:r w:rsidRPr="00883CC1">
        <w:rPr>
          <w:rFonts w:ascii="Times New Roman" w:hAnsi="Times New Roman"/>
          <w:sz w:val="28"/>
          <w:szCs w:val="28"/>
        </w:rPr>
        <w:lastRenderedPageBreak/>
        <w:tab/>
        <w:t>Конституционный суд указал, что право устанавливать индивидуальный отбор, закрепленное ч. 5 ст. 67 закона «Об образовании», не может быть основанием для лишения возможности продолжить обучение в конкретной организации без гарантий получения среднего общего образования в другом образовательном учреждении (с учётом его транспортной доступности).</w:t>
      </w:r>
    </w:p>
    <w:p w:rsidR="00883CC1" w:rsidRPr="00883CC1" w:rsidRDefault="00883CC1" w:rsidP="00883CC1">
      <w:pPr>
        <w:pStyle w:val="Textbody"/>
        <w:spacing w:line="240" w:lineRule="auto"/>
        <w:jc w:val="both"/>
      </w:pPr>
      <w:r w:rsidRPr="00883CC1">
        <w:rPr>
          <w:rFonts w:ascii="Times New Roman" w:hAnsi="Times New Roman"/>
          <w:sz w:val="28"/>
          <w:szCs w:val="28"/>
        </w:rPr>
        <w:tab/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частью 2.1 статьи 78 Федерального закона, за исключением случаев, предусмотренных частями 5 и 6 настоящей статьи и статьей 88 закона.</w:t>
      </w:r>
    </w:p>
    <w:p w:rsidR="00883CC1" w:rsidRPr="00883CC1" w:rsidRDefault="00883CC1" w:rsidP="00883CC1">
      <w:pPr>
        <w:pStyle w:val="Textbody"/>
        <w:spacing w:line="240" w:lineRule="auto"/>
        <w:jc w:val="both"/>
      </w:pPr>
      <w:r w:rsidRPr="00883CC1">
        <w:rPr>
          <w:rFonts w:ascii="Times New Roman" w:hAnsi="Times New Roman"/>
          <w:sz w:val="28"/>
          <w:szCs w:val="28"/>
        </w:rPr>
        <w:tab/>
        <w:t>За нарушение права на образование и предусмотренных законодательством об образовании прав и свобод обучающихся образовательных организаций предусмотрена </w:t>
      </w:r>
      <w:r w:rsidRPr="00883CC1">
        <w:rPr>
          <w:rStyle w:val="StrongEmphasis"/>
          <w:rFonts w:ascii="Times New Roman" w:hAnsi="Times New Roman"/>
          <w:b w:val="0"/>
          <w:sz w:val="28"/>
          <w:szCs w:val="28"/>
        </w:rPr>
        <w:t>административная ответственность</w:t>
      </w:r>
      <w:r w:rsidRPr="00883CC1">
        <w:rPr>
          <w:rFonts w:ascii="Times New Roman" w:hAnsi="Times New Roman"/>
          <w:sz w:val="28"/>
          <w:szCs w:val="28"/>
        </w:rPr>
        <w:t>.</w:t>
      </w:r>
    </w:p>
    <w:p w:rsidR="00883CC1" w:rsidRPr="00883CC1" w:rsidRDefault="00883CC1" w:rsidP="00883CC1">
      <w:pPr>
        <w:pStyle w:val="Textbody"/>
        <w:spacing w:line="240" w:lineRule="auto"/>
        <w:jc w:val="both"/>
      </w:pPr>
      <w:r w:rsidRPr="00883CC1">
        <w:rPr>
          <w:rFonts w:ascii="Times New Roman" w:hAnsi="Times New Roman"/>
          <w:sz w:val="28"/>
          <w:szCs w:val="28"/>
        </w:rPr>
        <w:tab/>
        <w:t>Например, незаконный отказ в зачислении ребёнка в 10-й класс влечёт наложение административного штрафа на должностных лиц в размере от 30 тысяч до 50 тысяч рублей, на юридических лиц — от 100 тысяч до 200 тысяч рублей (ч. 1 ст. 5.57 КоАП РФ)/</w:t>
      </w:r>
    </w:p>
    <w:p w:rsidR="00883CC1" w:rsidRPr="00290FD6" w:rsidRDefault="00883CC1" w:rsidP="00883CC1">
      <w:pPr>
        <w:pStyle w:val="Standard"/>
      </w:pPr>
    </w:p>
    <w:p w:rsidR="00883CC1" w:rsidRDefault="00883CC1" w:rsidP="00883CC1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подготовила </w:t>
      </w:r>
    </w:p>
    <w:p w:rsidR="00883CC1" w:rsidRDefault="00883CC1" w:rsidP="00883CC1">
      <w:pPr>
        <w:pStyle w:val="Standard"/>
      </w:pPr>
      <w:r>
        <w:rPr>
          <w:rFonts w:ascii="Times New Roman" w:hAnsi="Times New Roman"/>
          <w:sz w:val="28"/>
          <w:szCs w:val="28"/>
        </w:rPr>
        <w:t>старший помощ</w:t>
      </w:r>
      <w:r>
        <w:rPr>
          <w:rFonts w:ascii="Times New Roman" w:hAnsi="Times New Roman"/>
          <w:sz w:val="28"/>
          <w:szCs w:val="28"/>
        </w:rPr>
        <w:t xml:space="preserve">ник прокуратуры города Уфы </w:t>
      </w:r>
      <w:r>
        <w:rPr>
          <w:rFonts w:ascii="Times New Roman" w:hAnsi="Times New Roman"/>
          <w:sz w:val="28"/>
          <w:szCs w:val="28"/>
        </w:rPr>
        <w:t xml:space="preserve">Гафарова И.З. </w:t>
      </w:r>
    </w:p>
    <w:p w:rsidR="002F4C38" w:rsidRDefault="002F4C38">
      <w:bookmarkStart w:id="0" w:name="_GoBack"/>
      <w:bookmarkEnd w:id="0"/>
    </w:p>
    <w:sectPr w:rsidR="002F4C38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99" w:rsidRDefault="00883CC1">
    <w:r>
      <w:br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99" w:rsidRDefault="00883CC1"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0058B"/>
    <w:multiLevelType w:val="multilevel"/>
    <w:tmpl w:val="98684BB2"/>
    <w:styleLink w:val="num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36"/>
    <w:rsid w:val="002F4C38"/>
    <w:rsid w:val="00412F36"/>
    <w:rsid w:val="0088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3CC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Times New Roman" w:hAnsi="Liberation Serif" w:cs="Times New Roman"/>
      <w:color w:val="000000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83CC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Times New Roman" w:hAnsi="Liberation Serif" w:cs="Times New Roman"/>
      <w:color w:val="000000"/>
      <w:kern w:val="3"/>
      <w:sz w:val="24"/>
      <w:szCs w:val="24"/>
      <w:lang w:eastAsia="ru-RU"/>
    </w:rPr>
  </w:style>
  <w:style w:type="character" w:customStyle="1" w:styleId="StrongEmphasis">
    <w:name w:val="Strong Emphasis"/>
    <w:rsid w:val="00883CC1"/>
    <w:rPr>
      <w:b/>
      <w:bCs/>
    </w:rPr>
  </w:style>
  <w:style w:type="paragraph" w:customStyle="1" w:styleId="Textbody">
    <w:name w:val="Text body"/>
    <w:basedOn w:val="Standard"/>
    <w:next w:val="Standard"/>
    <w:rsid w:val="00883CC1"/>
    <w:pPr>
      <w:spacing w:after="140" w:line="276" w:lineRule="auto"/>
    </w:pPr>
  </w:style>
  <w:style w:type="numbering" w:customStyle="1" w:styleId="numList1">
    <w:name w:val="numList_1"/>
    <w:basedOn w:val="a2"/>
    <w:rsid w:val="00883CC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3CC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Times New Roman" w:hAnsi="Liberation Serif" w:cs="Times New Roman"/>
      <w:color w:val="000000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83CC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Times New Roman" w:hAnsi="Liberation Serif" w:cs="Times New Roman"/>
      <w:color w:val="000000"/>
      <w:kern w:val="3"/>
      <w:sz w:val="24"/>
      <w:szCs w:val="24"/>
      <w:lang w:eastAsia="ru-RU"/>
    </w:rPr>
  </w:style>
  <w:style w:type="character" w:customStyle="1" w:styleId="StrongEmphasis">
    <w:name w:val="Strong Emphasis"/>
    <w:rsid w:val="00883CC1"/>
    <w:rPr>
      <w:b/>
      <w:bCs/>
    </w:rPr>
  </w:style>
  <w:style w:type="paragraph" w:customStyle="1" w:styleId="Textbody">
    <w:name w:val="Text body"/>
    <w:basedOn w:val="Standard"/>
    <w:next w:val="Standard"/>
    <w:rsid w:val="00883CC1"/>
    <w:pPr>
      <w:spacing w:after="140" w:line="276" w:lineRule="auto"/>
    </w:pPr>
  </w:style>
  <w:style w:type="numbering" w:customStyle="1" w:styleId="numList1">
    <w:name w:val="numList_1"/>
    <w:basedOn w:val="a2"/>
    <w:rsid w:val="00883CC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Галяпо Татьяна Вадимовна</dc:creator>
  <cp:keywords/>
  <dc:description/>
  <cp:lastModifiedBy>Галяпо Татьяна Вадимовна</cp:lastModifiedBy>
  <cp:revision>2</cp:revision>
  <dcterms:created xsi:type="dcterms:W3CDTF">2026-06-30T04:29:00Z</dcterms:created>
  <dcterms:modified xsi:type="dcterms:W3CDTF">2026-06-30T04:30:00Z</dcterms:modified>
</cp:coreProperties>
</file>