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CC3ED" w14:textId="77777777" w:rsidR="006E7C96" w:rsidRDefault="006E7C96">
      <w:pPr>
        <w:spacing w:after="0"/>
        <w:ind w:left="120"/>
        <w:jc w:val="center"/>
      </w:pPr>
    </w:p>
    <w:p w14:paraId="2B5244E2"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МИНИСТЕРСТВО ПРОСВЕЩЕНИЯ РОССИЙСКОЙ ФЕДЕРАЦИИ</w:t>
      </w:r>
    </w:p>
    <w:p w14:paraId="0E2951F2"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Министерство просвещения Республики Башкортостан</w:t>
      </w:r>
    </w:p>
    <w:p w14:paraId="62395B19"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Управление образования Администрации городского округа город Уфа</w:t>
      </w:r>
    </w:p>
    <w:p w14:paraId="4D68B209"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Республики Башкортостан</w:t>
      </w:r>
    </w:p>
    <w:p w14:paraId="4482E8F3"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МАОУ «Ордена Дружбы народов гимназия №3 им. А.М. Горького» городского округа город Уфа Республики Башкортостан</w:t>
      </w:r>
    </w:p>
    <w:p w14:paraId="6D2F7868" w14:textId="77777777" w:rsidR="001C358B" w:rsidRPr="001C358B" w:rsidRDefault="001C358B" w:rsidP="001C358B">
      <w:pPr>
        <w:spacing w:after="0" w:line="240" w:lineRule="auto"/>
        <w:ind w:firstLine="708"/>
        <w:jc w:val="center"/>
        <w:rPr>
          <w:rFonts w:ascii="Times New Roman" w:eastAsia="Calibri" w:hAnsi="Times New Roman" w:cs="Times New Roman"/>
          <w:sz w:val="28"/>
          <w:szCs w:val="28"/>
          <w:lang w:val="ru-RU"/>
        </w:rPr>
      </w:pPr>
    </w:p>
    <w:p w14:paraId="512B2E95" w14:textId="77777777" w:rsidR="001C358B" w:rsidRPr="001C358B" w:rsidRDefault="001C358B" w:rsidP="001C358B">
      <w:pPr>
        <w:spacing w:after="0"/>
        <w:jc w:val="right"/>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 xml:space="preserve">                                              Приложение 1</w:t>
      </w:r>
    </w:p>
    <w:p w14:paraId="00A6ED43" w14:textId="77777777" w:rsidR="001C358B" w:rsidRPr="001C358B" w:rsidRDefault="001C358B" w:rsidP="001C358B">
      <w:pPr>
        <w:spacing w:after="0"/>
        <w:jc w:val="right"/>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 xml:space="preserve">                                                                 к основной образовательной программе     </w:t>
      </w:r>
    </w:p>
    <w:p w14:paraId="1EE8E2BB" w14:textId="06EC5A7E" w:rsidR="001C358B" w:rsidRPr="001C358B" w:rsidRDefault="001C358B" w:rsidP="001C358B">
      <w:pPr>
        <w:spacing w:after="0"/>
        <w:jc w:val="right"/>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lang w:val="ru-RU"/>
        </w:rPr>
        <w:t>среднего</w:t>
      </w:r>
      <w:r w:rsidRPr="001C358B">
        <w:rPr>
          <w:rFonts w:ascii="Times New Roman" w:eastAsia="Calibri" w:hAnsi="Times New Roman" w:cs="Times New Roman"/>
          <w:sz w:val="28"/>
          <w:szCs w:val="28"/>
          <w:lang w:val="ru-RU"/>
        </w:rPr>
        <w:t xml:space="preserve"> общего образования</w:t>
      </w:r>
    </w:p>
    <w:p w14:paraId="674EED09" w14:textId="77777777" w:rsidR="001C358B" w:rsidRPr="001C358B" w:rsidRDefault="001C358B" w:rsidP="001C358B">
      <w:pPr>
        <w:spacing w:after="0"/>
        <w:ind w:left="120"/>
        <w:rPr>
          <w:rFonts w:ascii="Times New Roman" w:eastAsia="Calibri" w:hAnsi="Times New Roman" w:cs="Times New Roman"/>
          <w:sz w:val="28"/>
          <w:szCs w:val="28"/>
          <w:lang w:val="ru-RU"/>
        </w:rPr>
      </w:pPr>
      <w:r w:rsidRPr="001C358B">
        <w:rPr>
          <w:rFonts w:ascii="Times New Roman" w:eastAsia="Calibri" w:hAnsi="Times New Roman" w:cs="Times New Roman"/>
          <w:sz w:val="28"/>
          <w:szCs w:val="28"/>
          <w:lang w:val="ru-RU"/>
        </w:rPr>
        <w:t xml:space="preserve">                                                                      </w:t>
      </w:r>
    </w:p>
    <w:p w14:paraId="59E85416" w14:textId="77777777" w:rsidR="001C358B" w:rsidRPr="001C358B" w:rsidRDefault="001C358B" w:rsidP="001C358B">
      <w:pPr>
        <w:spacing w:after="0"/>
        <w:ind w:left="120"/>
        <w:rPr>
          <w:rFonts w:ascii="Calibri" w:eastAsia="Calibri" w:hAnsi="Calibri" w:cs="Times New Roman"/>
          <w:lang w:val="ru-RU"/>
        </w:rPr>
      </w:pPr>
    </w:p>
    <w:p w14:paraId="40EEC209" w14:textId="77777777" w:rsidR="001C358B" w:rsidRPr="001C358B" w:rsidRDefault="001C358B" w:rsidP="001C358B">
      <w:pPr>
        <w:spacing w:after="0"/>
        <w:ind w:left="120"/>
        <w:rPr>
          <w:rFonts w:ascii="Calibri" w:eastAsia="Calibri" w:hAnsi="Calibri" w:cs="Times New Roman"/>
          <w:lang w:val="ru-RU"/>
        </w:rPr>
      </w:pPr>
    </w:p>
    <w:p w14:paraId="22969848" w14:textId="77777777" w:rsidR="001C358B" w:rsidRPr="001C358B" w:rsidRDefault="001C358B" w:rsidP="001C358B">
      <w:pPr>
        <w:spacing w:after="0"/>
        <w:ind w:left="120"/>
        <w:rPr>
          <w:rFonts w:ascii="Calibri" w:eastAsia="Calibri" w:hAnsi="Calibri" w:cs="Times New Roman"/>
          <w:lang w:val="ru-RU"/>
        </w:rPr>
      </w:pPr>
    </w:p>
    <w:p w14:paraId="065CC0CD" w14:textId="77777777" w:rsidR="001C358B" w:rsidRPr="001C358B" w:rsidRDefault="001C358B" w:rsidP="001C358B">
      <w:pPr>
        <w:spacing w:after="0" w:line="408" w:lineRule="auto"/>
        <w:ind w:left="120"/>
        <w:jc w:val="center"/>
        <w:rPr>
          <w:rFonts w:ascii="Calibri" w:eastAsia="Calibri" w:hAnsi="Calibri" w:cs="Times New Roman"/>
          <w:b/>
          <w:lang w:val="ru-RU"/>
        </w:rPr>
      </w:pPr>
      <w:r w:rsidRPr="001C358B">
        <w:rPr>
          <w:rFonts w:ascii="Times New Roman" w:eastAsia="Calibri" w:hAnsi="Times New Roman" w:cs="Times New Roman"/>
          <w:b/>
          <w:color w:val="000000"/>
          <w:sz w:val="28"/>
          <w:lang w:val="ru-RU"/>
        </w:rPr>
        <w:t>РАБОЧАЯ ПРОГРАММА</w:t>
      </w:r>
    </w:p>
    <w:p w14:paraId="2F5D2641" w14:textId="77777777" w:rsidR="001C358B" w:rsidRPr="001C358B" w:rsidRDefault="001C358B" w:rsidP="001C358B">
      <w:pPr>
        <w:spacing w:after="0"/>
        <w:ind w:left="120"/>
        <w:jc w:val="center"/>
        <w:rPr>
          <w:rFonts w:ascii="Calibri" w:eastAsia="Calibri" w:hAnsi="Calibri" w:cs="Times New Roman"/>
          <w:b/>
          <w:lang w:val="ru-RU"/>
        </w:rPr>
      </w:pPr>
    </w:p>
    <w:p w14:paraId="239164C8" w14:textId="16762F17" w:rsidR="001C358B" w:rsidRPr="001C358B" w:rsidRDefault="001C358B" w:rsidP="001C358B">
      <w:pPr>
        <w:spacing w:after="0" w:line="408" w:lineRule="auto"/>
        <w:ind w:left="120"/>
        <w:jc w:val="center"/>
        <w:rPr>
          <w:rFonts w:ascii="Calibri" w:eastAsia="Calibri" w:hAnsi="Calibri" w:cs="Times New Roman"/>
          <w:b/>
          <w:lang w:val="ru-RU"/>
        </w:rPr>
      </w:pPr>
      <w:r w:rsidRPr="001C358B">
        <w:rPr>
          <w:rFonts w:ascii="Times New Roman" w:eastAsia="Calibri" w:hAnsi="Times New Roman" w:cs="Times New Roman"/>
          <w:b/>
          <w:color w:val="000000"/>
          <w:sz w:val="28"/>
          <w:lang w:val="ru-RU"/>
        </w:rPr>
        <w:t>учебного предмета «</w:t>
      </w:r>
      <w:r>
        <w:rPr>
          <w:rFonts w:ascii="Times New Roman" w:eastAsia="Calibri" w:hAnsi="Times New Roman" w:cs="Times New Roman"/>
          <w:b/>
          <w:color w:val="000000"/>
          <w:sz w:val="28"/>
          <w:lang w:val="ru-RU"/>
        </w:rPr>
        <w:t>Биология</w:t>
      </w:r>
      <w:r w:rsidRPr="001C358B">
        <w:rPr>
          <w:rFonts w:ascii="Times New Roman" w:eastAsia="Calibri" w:hAnsi="Times New Roman" w:cs="Times New Roman"/>
          <w:b/>
          <w:color w:val="000000"/>
          <w:sz w:val="28"/>
          <w:lang w:val="ru-RU"/>
        </w:rPr>
        <w:t>»</w:t>
      </w:r>
      <w:r>
        <w:rPr>
          <w:rFonts w:ascii="Times New Roman" w:eastAsia="Calibri" w:hAnsi="Times New Roman" w:cs="Times New Roman"/>
          <w:b/>
          <w:color w:val="000000"/>
          <w:sz w:val="28"/>
          <w:lang w:val="ru-RU"/>
        </w:rPr>
        <w:t>. Углубленный уровень</w:t>
      </w:r>
    </w:p>
    <w:p w14:paraId="1BD405FB" w14:textId="116E8779" w:rsidR="001C358B" w:rsidRPr="001C358B" w:rsidRDefault="001C358B" w:rsidP="001C358B">
      <w:pPr>
        <w:spacing w:after="0" w:line="408" w:lineRule="auto"/>
        <w:ind w:left="120"/>
        <w:jc w:val="center"/>
        <w:rPr>
          <w:rFonts w:ascii="Times New Roman" w:eastAsia="Calibri" w:hAnsi="Times New Roman" w:cs="Times New Roman"/>
          <w:b/>
          <w:color w:val="000000"/>
          <w:sz w:val="28"/>
          <w:lang w:val="ru-RU"/>
        </w:rPr>
      </w:pPr>
      <w:r w:rsidRPr="001C358B">
        <w:rPr>
          <w:rFonts w:ascii="Times New Roman" w:eastAsia="Calibri" w:hAnsi="Times New Roman" w:cs="Times New Roman"/>
          <w:b/>
          <w:color w:val="000000"/>
          <w:sz w:val="28"/>
          <w:lang w:val="ru-RU"/>
        </w:rPr>
        <w:t>для обучающихся</w:t>
      </w:r>
      <w:r>
        <w:rPr>
          <w:rFonts w:ascii="Times New Roman" w:eastAsia="Calibri" w:hAnsi="Times New Roman" w:cs="Times New Roman"/>
          <w:b/>
          <w:color w:val="000000"/>
          <w:sz w:val="28"/>
          <w:lang w:val="ru-RU"/>
        </w:rPr>
        <w:t xml:space="preserve"> 10-11</w:t>
      </w:r>
      <w:r w:rsidRPr="001C358B">
        <w:rPr>
          <w:rFonts w:ascii="Times New Roman" w:eastAsia="Calibri" w:hAnsi="Times New Roman" w:cs="Times New Roman"/>
          <w:b/>
          <w:color w:val="000000"/>
          <w:sz w:val="28"/>
          <w:lang w:val="ru-RU"/>
        </w:rPr>
        <w:t xml:space="preserve"> классов</w:t>
      </w:r>
    </w:p>
    <w:p w14:paraId="2FF61FF0"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p>
    <w:p w14:paraId="1034050B"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p>
    <w:p w14:paraId="36B23C15"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r w:rsidRPr="001C358B">
        <w:rPr>
          <w:rFonts w:ascii="Times New Roman" w:eastAsia="Calibri" w:hAnsi="Times New Roman" w:cs="Times New Roman"/>
          <w:kern w:val="2"/>
          <w:sz w:val="28"/>
          <w:lang w:val="ru-RU"/>
        </w:rPr>
        <w:t xml:space="preserve">                                             </w:t>
      </w:r>
    </w:p>
    <w:p w14:paraId="6EB7B73C"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r w:rsidRPr="001C358B">
        <w:rPr>
          <w:rFonts w:ascii="Times New Roman" w:eastAsia="Calibri" w:hAnsi="Times New Roman" w:cs="Times New Roman"/>
          <w:kern w:val="2"/>
          <w:sz w:val="28"/>
          <w:lang w:val="ru-RU"/>
        </w:rPr>
        <w:t xml:space="preserve">                 </w:t>
      </w:r>
    </w:p>
    <w:p w14:paraId="18FD6F30"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p>
    <w:p w14:paraId="4D9F379D"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r w:rsidRPr="001C358B">
        <w:rPr>
          <w:rFonts w:ascii="Times New Roman" w:eastAsia="Calibri" w:hAnsi="Times New Roman" w:cs="Times New Roman"/>
          <w:kern w:val="2"/>
          <w:sz w:val="28"/>
          <w:lang w:val="ru-RU"/>
        </w:rPr>
        <w:t xml:space="preserve">                                      </w:t>
      </w:r>
    </w:p>
    <w:p w14:paraId="70255E32"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r w:rsidRPr="001C358B">
        <w:rPr>
          <w:rFonts w:ascii="Times New Roman" w:eastAsia="Calibri" w:hAnsi="Times New Roman" w:cs="Times New Roman"/>
          <w:kern w:val="2"/>
          <w:sz w:val="28"/>
          <w:lang w:val="ru-RU"/>
        </w:rPr>
        <w:t xml:space="preserve">      </w:t>
      </w:r>
    </w:p>
    <w:p w14:paraId="649B8E09"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p>
    <w:p w14:paraId="3EA4E26F"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p>
    <w:p w14:paraId="568F9D21" w14:textId="77777777" w:rsidR="001C358B" w:rsidRPr="001C358B" w:rsidRDefault="001C358B" w:rsidP="001C358B">
      <w:pPr>
        <w:spacing w:after="0" w:line="240" w:lineRule="auto"/>
        <w:ind w:firstLine="709"/>
        <w:jc w:val="both"/>
        <w:rPr>
          <w:rFonts w:ascii="Times New Roman" w:eastAsia="Calibri" w:hAnsi="Times New Roman" w:cs="Times New Roman"/>
          <w:kern w:val="2"/>
          <w:sz w:val="28"/>
          <w:lang w:val="ru-RU"/>
        </w:rPr>
      </w:pPr>
      <w:r w:rsidRPr="001C358B">
        <w:rPr>
          <w:rFonts w:ascii="Times New Roman" w:eastAsia="Calibri" w:hAnsi="Times New Roman" w:cs="Times New Roman"/>
          <w:kern w:val="2"/>
          <w:sz w:val="28"/>
          <w:lang w:val="ru-RU"/>
        </w:rPr>
        <w:t xml:space="preserve">                                                   2026 год</w:t>
      </w:r>
    </w:p>
    <w:p w14:paraId="44A506EE" w14:textId="77777777" w:rsidR="006E7C96" w:rsidRPr="001C358B" w:rsidRDefault="006E7C96">
      <w:pPr>
        <w:spacing w:after="0"/>
        <w:ind w:left="120"/>
        <w:jc w:val="center"/>
        <w:rPr>
          <w:lang w:val="ru-RU"/>
        </w:rPr>
      </w:pPr>
    </w:p>
    <w:p w14:paraId="0A07BC45" w14:textId="77777777" w:rsidR="006E7C96" w:rsidRPr="001C358B" w:rsidRDefault="006E7C96">
      <w:pPr>
        <w:spacing w:after="0"/>
        <w:ind w:left="120"/>
        <w:jc w:val="center"/>
        <w:rPr>
          <w:lang w:val="ru-RU"/>
        </w:rPr>
      </w:pPr>
    </w:p>
    <w:p w14:paraId="65CE5FE8" w14:textId="77777777" w:rsidR="006E7C96" w:rsidRPr="001C358B" w:rsidRDefault="006E7C96">
      <w:pPr>
        <w:spacing w:after="0"/>
        <w:ind w:left="120"/>
        <w:jc w:val="center"/>
        <w:rPr>
          <w:lang w:val="ru-RU"/>
        </w:rPr>
      </w:pPr>
    </w:p>
    <w:p w14:paraId="39423401" w14:textId="77777777" w:rsidR="006E7C96" w:rsidRPr="001C358B" w:rsidRDefault="006E7C96">
      <w:pPr>
        <w:spacing w:after="0"/>
        <w:ind w:left="120"/>
        <w:jc w:val="center"/>
        <w:rPr>
          <w:lang w:val="ru-RU"/>
        </w:rPr>
      </w:pPr>
    </w:p>
    <w:p w14:paraId="3BD1D358" w14:textId="77777777" w:rsidR="006E7C96" w:rsidRPr="001C358B" w:rsidRDefault="006E7C96">
      <w:pPr>
        <w:spacing w:after="0"/>
        <w:ind w:left="120"/>
        <w:jc w:val="center"/>
        <w:rPr>
          <w:lang w:val="ru-RU"/>
        </w:rPr>
      </w:pPr>
    </w:p>
    <w:p w14:paraId="7BA5ADA8" w14:textId="77777777" w:rsidR="006E7C96" w:rsidRPr="001C358B" w:rsidRDefault="006E7C96">
      <w:pPr>
        <w:spacing w:after="0"/>
        <w:ind w:left="120"/>
        <w:jc w:val="center"/>
        <w:rPr>
          <w:lang w:val="ru-RU"/>
        </w:rPr>
      </w:pPr>
    </w:p>
    <w:p w14:paraId="1E040C4E" w14:textId="77777777" w:rsidR="006E7C96" w:rsidRPr="001C358B" w:rsidRDefault="006E7C96">
      <w:pPr>
        <w:spacing w:after="0"/>
        <w:ind w:left="120"/>
        <w:jc w:val="center"/>
        <w:rPr>
          <w:lang w:val="ru-RU"/>
        </w:rPr>
      </w:pPr>
    </w:p>
    <w:p w14:paraId="1C58D2FF" w14:textId="77777777" w:rsidR="006E7C96" w:rsidRPr="001C358B" w:rsidRDefault="006E7C96">
      <w:pPr>
        <w:spacing w:after="0"/>
        <w:ind w:left="120"/>
        <w:jc w:val="center"/>
        <w:rPr>
          <w:lang w:val="ru-RU"/>
        </w:rPr>
      </w:pPr>
    </w:p>
    <w:p w14:paraId="16A33F21" w14:textId="77777777" w:rsidR="006E7C96" w:rsidRPr="001C358B" w:rsidRDefault="006E7C96">
      <w:pPr>
        <w:spacing w:after="0"/>
        <w:ind w:left="120"/>
        <w:jc w:val="center"/>
        <w:rPr>
          <w:lang w:val="ru-RU"/>
        </w:rPr>
      </w:pPr>
    </w:p>
    <w:p w14:paraId="0FB99B33" w14:textId="77777777" w:rsidR="006E7C96" w:rsidRPr="001C358B" w:rsidRDefault="006E7C96">
      <w:pPr>
        <w:spacing w:after="0"/>
        <w:ind w:left="120"/>
        <w:rPr>
          <w:lang w:val="ru-RU"/>
        </w:rPr>
      </w:pPr>
    </w:p>
    <w:p w14:paraId="5E83AE92" w14:textId="77777777" w:rsidR="006E7C96" w:rsidRPr="001C358B" w:rsidRDefault="006E7C96">
      <w:pPr>
        <w:rPr>
          <w:lang w:val="ru-RU"/>
        </w:rPr>
        <w:sectPr w:rsidR="006E7C96" w:rsidRPr="001C358B" w:rsidSect="001C358B">
          <w:pgSz w:w="11906" w:h="16383"/>
          <w:pgMar w:top="1134" w:right="850" w:bottom="1134" w:left="709" w:header="720" w:footer="720" w:gutter="0"/>
          <w:cols w:space="720"/>
        </w:sectPr>
      </w:pPr>
      <w:bookmarkStart w:id="0" w:name="block-101464049"/>
    </w:p>
    <w:p w14:paraId="7CCCF5F8" w14:textId="77777777" w:rsidR="006E7C96" w:rsidRPr="001C358B" w:rsidRDefault="00000000">
      <w:pPr>
        <w:spacing w:after="0" w:line="264" w:lineRule="auto"/>
        <w:ind w:firstLine="600"/>
        <w:jc w:val="both"/>
        <w:rPr>
          <w:lang w:val="ru-RU"/>
        </w:rPr>
      </w:pPr>
      <w:bookmarkStart w:id="1" w:name="block-101464050"/>
      <w:bookmarkEnd w:id="0"/>
      <w:r w:rsidRPr="001C358B">
        <w:rPr>
          <w:rFonts w:ascii="Times New Roman" w:hAnsi="Times New Roman"/>
          <w:b/>
          <w:color w:val="000000"/>
          <w:sz w:val="28"/>
          <w:lang w:val="ru-RU"/>
        </w:rPr>
        <w:lastRenderedPageBreak/>
        <w:t>ПОЯСНИТЕЛЬНАЯ ЗАПИСКА</w:t>
      </w:r>
    </w:p>
    <w:p w14:paraId="5E05309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0826EB4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581BC58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w:t>
      </w:r>
      <w:proofErr w:type="spellStart"/>
      <w:r w:rsidRPr="001C358B">
        <w:rPr>
          <w:rFonts w:ascii="Times New Roman" w:hAnsi="Times New Roman"/>
          <w:color w:val="000000"/>
          <w:sz w:val="28"/>
          <w:lang w:val="ru-RU"/>
        </w:rPr>
        <w:t>внутрипредметных</w:t>
      </w:r>
      <w:proofErr w:type="spellEnd"/>
      <w:r w:rsidRPr="001C358B">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3C75864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1C358B">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14:paraId="03AC975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0F37177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4F8BD37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423BA47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1C358B">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052234B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14:paraId="0C4D1A2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14:paraId="04F0796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186DF8E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4DF1736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42E521F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1C358B">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14:paraId="6B53E72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0CD6A8E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221A0CD2" w14:textId="77777777" w:rsidR="006E7C96" w:rsidRPr="001C358B" w:rsidRDefault="00000000">
      <w:pPr>
        <w:spacing w:after="0" w:line="264" w:lineRule="auto"/>
        <w:ind w:firstLine="600"/>
        <w:jc w:val="both"/>
        <w:rPr>
          <w:lang w:val="ru-RU"/>
        </w:rPr>
      </w:pPr>
      <w:bookmarkStart w:id="2" w:name="ae087229-bc2a-42f7-a634-a0357f20ae55"/>
      <w:r w:rsidRPr="001C358B">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2"/>
    </w:p>
    <w:p w14:paraId="5C6A8D8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7EC491E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561EB358" w14:textId="77777777" w:rsidR="006E7C96" w:rsidRPr="001C358B" w:rsidRDefault="006E7C96">
      <w:pPr>
        <w:rPr>
          <w:lang w:val="ru-RU"/>
        </w:rPr>
        <w:sectPr w:rsidR="006E7C96" w:rsidRPr="001C358B">
          <w:pgSz w:w="11906" w:h="16383"/>
          <w:pgMar w:top="1134" w:right="850" w:bottom="1134" w:left="1701" w:header="720" w:footer="720" w:gutter="0"/>
          <w:cols w:space="720"/>
        </w:sectPr>
      </w:pPr>
    </w:p>
    <w:p w14:paraId="72D32230" w14:textId="77777777" w:rsidR="006E7C96" w:rsidRPr="001C358B" w:rsidRDefault="00000000">
      <w:pPr>
        <w:spacing w:after="0" w:line="264" w:lineRule="auto"/>
        <w:ind w:left="120"/>
        <w:jc w:val="both"/>
        <w:rPr>
          <w:lang w:val="ru-RU"/>
        </w:rPr>
      </w:pPr>
      <w:bookmarkStart w:id="3" w:name="block-101464051"/>
      <w:bookmarkEnd w:id="1"/>
      <w:r w:rsidRPr="001C358B">
        <w:rPr>
          <w:rFonts w:ascii="Times New Roman" w:hAnsi="Times New Roman"/>
          <w:b/>
          <w:color w:val="000000"/>
          <w:sz w:val="28"/>
          <w:lang w:val="ru-RU"/>
        </w:rPr>
        <w:lastRenderedPageBreak/>
        <w:t>СОДЕРЖАНИЕ ОБУЧЕНИЯ</w:t>
      </w:r>
    </w:p>
    <w:p w14:paraId="28D388DF" w14:textId="77777777" w:rsidR="006E7C96" w:rsidRPr="001C358B" w:rsidRDefault="006E7C96">
      <w:pPr>
        <w:spacing w:after="0" w:line="264" w:lineRule="auto"/>
        <w:ind w:left="120"/>
        <w:jc w:val="both"/>
        <w:rPr>
          <w:lang w:val="ru-RU"/>
        </w:rPr>
      </w:pPr>
    </w:p>
    <w:p w14:paraId="5636892F" w14:textId="77777777" w:rsidR="006E7C96" w:rsidRPr="001C358B" w:rsidRDefault="00000000">
      <w:pPr>
        <w:spacing w:after="0" w:line="264" w:lineRule="auto"/>
        <w:ind w:left="120"/>
        <w:jc w:val="both"/>
        <w:rPr>
          <w:lang w:val="ru-RU"/>
        </w:rPr>
      </w:pPr>
      <w:r w:rsidRPr="001C358B">
        <w:rPr>
          <w:rFonts w:ascii="Times New Roman" w:hAnsi="Times New Roman"/>
          <w:b/>
          <w:color w:val="000000"/>
          <w:sz w:val="28"/>
          <w:lang w:val="ru-RU"/>
        </w:rPr>
        <w:t>10 КЛАСС</w:t>
      </w:r>
    </w:p>
    <w:p w14:paraId="0539B66E" w14:textId="77777777" w:rsidR="006E7C96" w:rsidRPr="001C358B" w:rsidRDefault="006E7C96">
      <w:pPr>
        <w:spacing w:after="0" w:line="264" w:lineRule="auto"/>
        <w:ind w:left="120"/>
        <w:jc w:val="both"/>
        <w:rPr>
          <w:lang w:val="ru-RU"/>
        </w:rPr>
      </w:pPr>
    </w:p>
    <w:p w14:paraId="1218521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Содержание программы, выделенное </w:t>
      </w:r>
      <w:r w:rsidRPr="001C358B">
        <w:rPr>
          <w:rFonts w:ascii="Times New Roman" w:hAnsi="Times New Roman"/>
          <w:i/>
          <w:color w:val="000000"/>
          <w:sz w:val="28"/>
          <w:lang w:val="ru-RU"/>
        </w:rPr>
        <w:t>курсивом</w:t>
      </w:r>
      <w:r w:rsidRPr="001C358B">
        <w:rPr>
          <w:rFonts w:ascii="Times New Roman" w:hAnsi="Times New Roman"/>
          <w:color w:val="000000"/>
          <w:sz w:val="28"/>
          <w:lang w:val="ru-RU"/>
        </w:rPr>
        <w:t>, не входит в проверку государственной итоговой аттестации (ГИА).</w:t>
      </w:r>
    </w:p>
    <w:p w14:paraId="4A11CB5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 xml:space="preserve">Тема 1. Биология как наука </w:t>
      </w:r>
    </w:p>
    <w:p w14:paraId="27B2AF0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0CF1AB5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2E47C00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19E19E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14:paraId="795421C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«Связь биологии с другими науками», «Система биологических наук».</w:t>
      </w:r>
    </w:p>
    <w:p w14:paraId="2B9FF8D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2. Живые системы и их изучение</w:t>
      </w:r>
    </w:p>
    <w:p w14:paraId="33199F7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7907E99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3F98BFF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620826B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6DC1193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23F1F0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14:paraId="13B0F3B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«Использование различных методов при изучении живых систем».</w:t>
      </w:r>
    </w:p>
    <w:p w14:paraId="0682B99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3. Биология клетки</w:t>
      </w:r>
    </w:p>
    <w:p w14:paraId="6017280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1C358B">
        <w:rPr>
          <w:rFonts w:ascii="Times New Roman" w:hAnsi="Times New Roman"/>
          <w:color w:val="000000"/>
          <w:sz w:val="28"/>
          <w:lang w:val="ru-RU"/>
        </w:rPr>
        <w:t>Шлейден</w:t>
      </w:r>
      <w:proofErr w:type="spellEnd"/>
      <w:r w:rsidRPr="001C358B">
        <w:rPr>
          <w:rFonts w:ascii="Times New Roman" w:hAnsi="Times New Roman"/>
          <w:color w:val="000000"/>
          <w:sz w:val="28"/>
          <w:lang w:val="ru-RU"/>
        </w:rPr>
        <w:t>, Р. Вирхов). Основные положения современной клеточной теории.</w:t>
      </w:r>
    </w:p>
    <w:p w14:paraId="736781A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1C358B">
        <w:rPr>
          <w:rFonts w:ascii="Times New Roman" w:hAnsi="Times New Roman"/>
          <w:i/>
          <w:color w:val="000000"/>
          <w:sz w:val="28"/>
          <w:lang w:val="ru-RU"/>
        </w:rPr>
        <w:t>Изучение фиксированных клеток</w:t>
      </w:r>
      <w:r w:rsidRPr="001C358B">
        <w:rPr>
          <w:rFonts w:ascii="Times New Roman" w:hAnsi="Times New Roman"/>
          <w:color w:val="000000"/>
          <w:sz w:val="28"/>
          <w:lang w:val="ru-RU"/>
        </w:rPr>
        <w:t xml:space="preserve">. Электронная микроскопия. </w:t>
      </w:r>
      <w:r w:rsidRPr="001C358B">
        <w:rPr>
          <w:rFonts w:ascii="Times New Roman" w:hAnsi="Times New Roman"/>
          <w:i/>
          <w:color w:val="000000"/>
          <w:sz w:val="28"/>
          <w:lang w:val="ru-RU"/>
        </w:rPr>
        <w:t>Конфокальная микроскопия. Витальное (прижизненное) изучение клеток.</w:t>
      </w:r>
    </w:p>
    <w:p w14:paraId="64E5360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4856DFC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Р. Гук, А. Левенгук, Т. Шванн, М. </w:t>
      </w:r>
      <w:proofErr w:type="spellStart"/>
      <w:r w:rsidRPr="001C358B">
        <w:rPr>
          <w:rFonts w:ascii="Times New Roman" w:hAnsi="Times New Roman"/>
          <w:color w:val="000000"/>
          <w:sz w:val="28"/>
          <w:lang w:val="ru-RU"/>
        </w:rPr>
        <w:t>Шлейден</w:t>
      </w:r>
      <w:proofErr w:type="spellEnd"/>
      <w:r w:rsidRPr="001C358B">
        <w:rPr>
          <w:rFonts w:ascii="Times New Roman" w:hAnsi="Times New Roman"/>
          <w:color w:val="000000"/>
          <w:sz w:val="28"/>
          <w:lang w:val="ru-RU"/>
        </w:rPr>
        <w:t>, Р. Вирхов, К. М. Бэр.</w:t>
      </w:r>
    </w:p>
    <w:p w14:paraId="47D4577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14:paraId="382D7A6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14:paraId="43BE98E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14:paraId="01FC2EE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4. Химическая организация клетки</w:t>
      </w:r>
    </w:p>
    <w:p w14:paraId="429F559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Химический состав клетки. Макро-, микро- и </w:t>
      </w:r>
      <w:proofErr w:type="spellStart"/>
      <w:r w:rsidRPr="001C358B">
        <w:rPr>
          <w:rFonts w:ascii="Times New Roman" w:hAnsi="Times New Roman"/>
          <w:color w:val="000000"/>
          <w:sz w:val="28"/>
          <w:lang w:val="ru-RU"/>
        </w:rPr>
        <w:t>ультрамикроэлементы</w:t>
      </w:r>
      <w:proofErr w:type="spellEnd"/>
      <w:r w:rsidRPr="001C358B">
        <w:rPr>
          <w:rFonts w:ascii="Times New Roman" w:hAnsi="Times New Roman"/>
          <w:color w:val="000000"/>
          <w:sz w:val="28"/>
          <w:lang w:val="ru-RU"/>
        </w:rPr>
        <w:t>.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75A3524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1C358B">
        <w:rPr>
          <w:rFonts w:ascii="Times New Roman" w:hAnsi="Times New Roman"/>
          <w:i/>
          <w:color w:val="000000"/>
          <w:sz w:val="28"/>
          <w:lang w:val="ru-RU"/>
        </w:rPr>
        <w:t>Прионы</w:t>
      </w:r>
      <w:r w:rsidRPr="001C358B">
        <w:rPr>
          <w:rFonts w:ascii="Times New Roman" w:hAnsi="Times New Roman"/>
          <w:color w:val="000000"/>
          <w:sz w:val="28"/>
          <w:lang w:val="ru-RU"/>
        </w:rPr>
        <w:t>.</w:t>
      </w:r>
    </w:p>
    <w:p w14:paraId="159774A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6E624FC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Липиды. </w:t>
      </w:r>
      <w:proofErr w:type="spellStart"/>
      <w:r w:rsidRPr="001C358B">
        <w:rPr>
          <w:rFonts w:ascii="Times New Roman" w:hAnsi="Times New Roman"/>
          <w:color w:val="000000"/>
          <w:sz w:val="28"/>
          <w:lang w:val="ru-RU"/>
        </w:rPr>
        <w:t>Гидрофильно</w:t>
      </w:r>
      <w:proofErr w:type="spellEnd"/>
      <w:r w:rsidRPr="001C358B">
        <w:rPr>
          <w:rFonts w:ascii="Times New Roman" w:hAnsi="Times New Roman"/>
          <w:color w:val="000000"/>
          <w:sz w:val="28"/>
          <w:lang w:val="ru-RU"/>
        </w:rPr>
        <w:t>-гидрофобные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4C9B78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Нуклеиновые кислоты. ДНК и РНК. Строение нуклеиновых кислот. Нуклеотиды. Принцип комплементарности. Правило </w:t>
      </w:r>
      <w:proofErr w:type="spellStart"/>
      <w:r w:rsidRPr="001C358B">
        <w:rPr>
          <w:rFonts w:ascii="Times New Roman" w:hAnsi="Times New Roman"/>
          <w:color w:val="000000"/>
          <w:sz w:val="28"/>
          <w:lang w:val="ru-RU"/>
        </w:rPr>
        <w:t>Чаргаффа</w:t>
      </w:r>
      <w:proofErr w:type="spellEnd"/>
      <w:r w:rsidRPr="001C358B">
        <w:rPr>
          <w:rFonts w:ascii="Times New Roman" w:hAnsi="Times New Roman"/>
          <w:color w:val="000000"/>
          <w:sz w:val="28"/>
          <w:lang w:val="ru-RU"/>
        </w:rPr>
        <w:t>. Структура ДНК – двойная спираль. Местонахождение и биологические функции ДНК. Виды РНК. Функции РНК в клетке.</w:t>
      </w:r>
    </w:p>
    <w:p w14:paraId="037760D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1C358B">
        <w:rPr>
          <w:rFonts w:ascii="Times New Roman" w:hAnsi="Times New Roman"/>
          <w:i/>
          <w:color w:val="000000"/>
          <w:sz w:val="28"/>
          <w:lang w:val="ru-RU"/>
        </w:rPr>
        <w:t xml:space="preserve">Другие </w:t>
      </w:r>
      <w:proofErr w:type="spellStart"/>
      <w:r w:rsidRPr="001C358B">
        <w:rPr>
          <w:rFonts w:ascii="Times New Roman" w:hAnsi="Times New Roman"/>
          <w:i/>
          <w:color w:val="000000"/>
          <w:sz w:val="28"/>
          <w:lang w:val="ru-RU"/>
        </w:rPr>
        <w:t>нуклеозидтрифосфаты</w:t>
      </w:r>
      <w:proofErr w:type="spellEnd"/>
      <w:r w:rsidRPr="001C358B">
        <w:rPr>
          <w:rFonts w:ascii="Times New Roman" w:hAnsi="Times New Roman"/>
          <w:i/>
          <w:color w:val="000000"/>
          <w:sz w:val="28"/>
          <w:lang w:val="ru-RU"/>
        </w:rPr>
        <w:t xml:space="preserve"> (НТФ).</w:t>
      </w:r>
      <w:r w:rsidRPr="001C358B">
        <w:rPr>
          <w:rFonts w:ascii="Times New Roman" w:hAnsi="Times New Roman"/>
          <w:color w:val="000000"/>
          <w:sz w:val="28"/>
          <w:lang w:val="ru-RU"/>
        </w:rPr>
        <w:t xml:space="preserve"> Секвенирование ДНК. </w:t>
      </w:r>
      <w:r w:rsidRPr="001C358B">
        <w:rPr>
          <w:rFonts w:ascii="Times New Roman" w:hAnsi="Times New Roman"/>
          <w:i/>
          <w:color w:val="000000"/>
          <w:sz w:val="28"/>
          <w:lang w:val="ru-RU"/>
        </w:rPr>
        <w:t>Методы геномики, транскриптомики, протеомики.</w:t>
      </w:r>
    </w:p>
    <w:p w14:paraId="15C9F8D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1C358B">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14:paraId="005AF09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BCCD76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Л. Полинг, Дж. Уотсон, Ф. Крик, М. Уилкинс, Р. Франклин, Ф. Сэнгер, С. </w:t>
      </w:r>
      <w:proofErr w:type="spellStart"/>
      <w:r w:rsidRPr="001C358B">
        <w:rPr>
          <w:rFonts w:ascii="Times New Roman" w:hAnsi="Times New Roman"/>
          <w:color w:val="000000"/>
          <w:sz w:val="28"/>
          <w:lang w:val="ru-RU"/>
        </w:rPr>
        <w:t>Прузинер</w:t>
      </w:r>
      <w:proofErr w:type="spellEnd"/>
      <w:r w:rsidRPr="001C358B">
        <w:rPr>
          <w:rFonts w:ascii="Times New Roman" w:hAnsi="Times New Roman"/>
          <w:color w:val="000000"/>
          <w:sz w:val="28"/>
          <w:lang w:val="ru-RU"/>
        </w:rPr>
        <w:t>.</w:t>
      </w:r>
    </w:p>
    <w:p w14:paraId="3C71532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628EFBB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225C914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химическая посуда и оборудование.</w:t>
      </w:r>
    </w:p>
    <w:p w14:paraId="543EF25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«Обнаружение белков с помощью качественных реакций».</w:t>
      </w:r>
    </w:p>
    <w:p w14:paraId="0DE2E1E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«Исследование нуклеиновых кислот, выделенных из клеток различных организмов».</w:t>
      </w:r>
    </w:p>
    <w:p w14:paraId="53FFF6AF"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5. Строение и функции клетки</w:t>
      </w:r>
    </w:p>
    <w:p w14:paraId="1DA78D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14:paraId="3FDE515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4EE2E6A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1C358B">
        <w:rPr>
          <w:rFonts w:ascii="Times New Roman" w:hAnsi="Times New Roman"/>
          <w:color w:val="000000"/>
          <w:sz w:val="28"/>
          <w:lang w:val="ru-RU"/>
        </w:rPr>
        <w:t>пиноцитоз</w:t>
      </w:r>
      <w:proofErr w:type="spellEnd"/>
      <w:r w:rsidRPr="001C358B">
        <w:rPr>
          <w:rFonts w:ascii="Times New Roman" w:hAnsi="Times New Roman"/>
          <w:color w:val="000000"/>
          <w:sz w:val="28"/>
          <w:lang w:val="ru-RU"/>
        </w:rPr>
        <w:t>, фагоцитоз. Экзоцитоз. Клеточная стенка. Структура и функции клеточной стенки растений, грибов.</w:t>
      </w:r>
    </w:p>
    <w:p w14:paraId="71B72DB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Цитоплазма. Цитозоль. Цитоскелет. Движение цитоплазмы. Органоиды клетки. </w:t>
      </w:r>
      <w:proofErr w:type="spellStart"/>
      <w:r w:rsidRPr="001C358B">
        <w:rPr>
          <w:rFonts w:ascii="Times New Roman" w:hAnsi="Times New Roman"/>
          <w:color w:val="000000"/>
          <w:sz w:val="28"/>
          <w:lang w:val="ru-RU"/>
        </w:rPr>
        <w:t>Одномембранные</w:t>
      </w:r>
      <w:proofErr w:type="spellEnd"/>
      <w:r w:rsidRPr="001C358B">
        <w:rPr>
          <w:rFonts w:ascii="Times New Roman" w:hAnsi="Times New Roman"/>
          <w:color w:val="000000"/>
          <w:sz w:val="28"/>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1C358B">
        <w:rPr>
          <w:rFonts w:ascii="Times New Roman" w:hAnsi="Times New Roman"/>
          <w:color w:val="000000"/>
          <w:sz w:val="28"/>
          <w:lang w:val="ru-RU"/>
        </w:rPr>
        <w:t>одномембранных</w:t>
      </w:r>
      <w:proofErr w:type="spellEnd"/>
      <w:r w:rsidRPr="001C358B">
        <w:rPr>
          <w:rFonts w:ascii="Times New Roman" w:hAnsi="Times New Roman"/>
          <w:color w:val="000000"/>
          <w:sz w:val="28"/>
          <w:lang w:val="ru-RU"/>
        </w:rPr>
        <w:t xml:space="preserve"> органоидов клетки. Строение гранулярного ретикулума. </w:t>
      </w:r>
      <w:r w:rsidRPr="001C358B">
        <w:rPr>
          <w:rFonts w:ascii="Times New Roman" w:hAnsi="Times New Roman"/>
          <w:i/>
          <w:color w:val="000000"/>
          <w:sz w:val="28"/>
          <w:lang w:val="ru-RU"/>
        </w:rPr>
        <w:t xml:space="preserve">Механизм направления белков в ЭПС. </w:t>
      </w:r>
      <w:r w:rsidRPr="001C358B">
        <w:rPr>
          <w:rFonts w:ascii="Times New Roman" w:hAnsi="Times New Roman"/>
          <w:color w:val="000000"/>
          <w:sz w:val="28"/>
          <w:lang w:val="ru-RU"/>
        </w:rPr>
        <w:t>Синтез растворимых белков. Синтез клеточных мембран. Гладкий (</w:t>
      </w:r>
      <w:proofErr w:type="spellStart"/>
      <w:r w:rsidRPr="001C358B">
        <w:rPr>
          <w:rFonts w:ascii="Times New Roman" w:hAnsi="Times New Roman"/>
          <w:color w:val="000000"/>
          <w:sz w:val="28"/>
          <w:lang w:val="ru-RU"/>
        </w:rPr>
        <w:t>агранулярный</w:t>
      </w:r>
      <w:proofErr w:type="spellEnd"/>
      <w:r w:rsidRPr="001C358B">
        <w:rPr>
          <w:rFonts w:ascii="Times New Roman" w:hAnsi="Times New Roman"/>
          <w:color w:val="000000"/>
          <w:sz w:val="28"/>
          <w:lang w:val="ru-RU"/>
        </w:rPr>
        <w:t xml:space="preserve">) эндоплазматический ретикулум. Секреторная функция аппарата Гольджи. </w:t>
      </w:r>
      <w:r w:rsidRPr="001C358B">
        <w:rPr>
          <w:rFonts w:ascii="Times New Roman" w:hAnsi="Times New Roman"/>
          <w:i/>
          <w:color w:val="000000"/>
          <w:sz w:val="28"/>
          <w:lang w:val="ru-RU"/>
        </w:rPr>
        <w:t>Модификация белков в аппарате Гольджи. Сортировка белков в аппарате Гольджи.</w:t>
      </w:r>
      <w:r w:rsidRPr="001C358B">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14:paraId="1B60D2C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Полуавтономные органоиды клетки: митохондрии, пластиды. </w:t>
      </w:r>
      <w:r w:rsidRPr="001C358B">
        <w:rPr>
          <w:rFonts w:ascii="Times New Roman" w:hAnsi="Times New Roman"/>
          <w:i/>
          <w:color w:val="000000"/>
          <w:sz w:val="28"/>
          <w:lang w:val="ru-RU"/>
        </w:rPr>
        <w:t xml:space="preserve">Происхождение митохондрий и пластид. </w:t>
      </w:r>
      <w:proofErr w:type="spellStart"/>
      <w:r w:rsidRPr="001C358B">
        <w:rPr>
          <w:rFonts w:ascii="Times New Roman" w:hAnsi="Times New Roman"/>
          <w:i/>
          <w:color w:val="000000"/>
          <w:sz w:val="28"/>
          <w:lang w:val="ru-RU"/>
        </w:rPr>
        <w:t>Симбиогенез</w:t>
      </w:r>
      <w:proofErr w:type="spellEnd"/>
      <w:r w:rsidRPr="001C358B">
        <w:rPr>
          <w:rFonts w:ascii="Times New Roman" w:hAnsi="Times New Roman"/>
          <w:i/>
          <w:color w:val="000000"/>
          <w:sz w:val="28"/>
          <w:lang w:val="ru-RU"/>
        </w:rPr>
        <w:t xml:space="preserve"> (К.С. Мережковский, Л. Маргулис)</w:t>
      </w:r>
      <w:r w:rsidRPr="001C358B">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6C827F98" w14:textId="77777777" w:rsidR="006E7C96" w:rsidRPr="001C358B" w:rsidRDefault="00000000">
      <w:pPr>
        <w:spacing w:after="0" w:line="264" w:lineRule="auto"/>
        <w:ind w:firstLine="600"/>
        <w:jc w:val="both"/>
        <w:rPr>
          <w:lang w:val="ru-RU"/>
        </w:rPr>
      </w:pPr>
      <w:proofErr w:type="spellStart"/>
      <w:r w:rsidRPr="001C358B">
        <w:rPr>
          <w:rFonts w:ascii="Times New Roman" w:hAnsi="Times New Roman"/>
          <w:color w:val="000000"/>
          <w:sz w:val="28"/>
          <w:lang w:val="ru-RU"/>
        </w:rPr>
        <w:t>Немембранные</w:t>
      </w:r>
      <w:proofErr w:type="spellEnd"/>
      <w:r w:rsidRPr="001C358B">
        <w:rPr>
          <w:rFonts w:ascii="Times New Roman" w:hAnsi="Times New Roman"/>
          <w:color w:val="000000"/>
          <w:sz w:val="28"/>
          <w:lang w:val="ru-RU"/>
        </w:rPr>
        <w:t xml:space="preserve"> органоиды клетки Строение и функции </w:t>
      </w:r>
      <w:proofErr w:type="spellStart"/>
      <w:r w:rsidRPr="001C358B">
        <w:rPr>
          <w:rFonts w:ascii="Times New Roman" w:hAnsi="Times New Roman"/>
          <w:color w:val="000000"/>
          <w:sz w:val="28"/>
          <w:lang w:val="ru-RU"/>
        </w:rPr>
        <w:t>немембранных</w:t>
      </w:r>
      <w:proofErr w:type="spellEnd"/>
      <w:r w:rsidRPr="001C358B">
        <w:rPr>
          <w:rFonts w:ascii="Times New Roman" w:hAnsi="Times New Roman"/>
          <w:color w:val="000000"/>
          <w:sz w:val="28"/>
          <w:lang w:val="ru-RU"/>
        </w:rPr>
        <w:t xml:space="preserve"> органоидов клетки. Рибосомы. </w:t>
      </w:r>
      <w:r w:rsidRPr="001C358B">
        <w:rPr>
          <w:rFonts w:ascii="Times New Roman" w:hAnsi="Times New Roman"/>
          <w:i/>
          <w:color w:val="000000"/>
          <w:sz w:val="28"/>
          <w:lang w:val="ru-RU"/>
        </w:rPr>
        <w:t>Промежуточные филаменты</w:t>
      </w:r>
      <w:r w:rsidRPr="001C358B">
        <w:rPr>
          <w:rFonts w:ascii="Times New Roman" w:hAnsi="Times New Roman"/>
          <w:color w:val="000000"/>
          <w:sz w:val="28"/>
          <w:lang w:val="ru-RU"/>
        </w:rPr>
        <w:t xml:space="preserve">. </w:t>
      </w:r>
      <w:proofErr w:type="spellStart"/>
      <w:r w:rsidRPr="001C358B">
        <w:rPr>
          <w:rFonts w:ascii="Times New Roman" w:hAnsi="Times New Roman"/>
          <w:color w:val="000000"/>
          <w:sz w:val="28"/>
          <w:lang w:val="ru-RU"/>
        </w:rPr>
        <w:t>Микрофиламенты</w:t>
      </w:r>
      <w:proofErr w:type="spellEnd"/>
      <w:r w:rsidRPr="001C358B">
        <w:rPr>
          <w:rFonts w:ascii="Times New Roman" w:hAnsi="Times New Roman"/>
          <w:color w:val="000000"/>
          <w:sz w:val="28"/>
          <w:lang w:val="ru-RU"/>
        </w:rPr>
        <w:t xml:space="preserve">. </w:t>
      </w:r>
      <w:proofErr w:type="spellStart"/>
      <w:r w:rsidRPr="001C358B">
        <w:rPr>
          <w:rFonts w:ascii="Times New Roman" w:hAnsi="Times New Roman"/>
          <w:i/>
          <w:color w:val="000000"/>
          <w:sz w:val="28"/>
          <w:lang w:val="ru-RU"/>
        </w:rPr>
        <w:t>Актиновые</w:t>
      </w:r>
      <w:proofErr w:type="spellEnd"/>
      <w:r w:rsidRPr="001C358B">
        <w:rPr>
          <w:rFonts w:ascii="Times New Roman" w:hAnsi="Times New Roman"/>
          <w:i/>
          <w:color w:val="000000"/>
          <w:sz w:val="28"/>
          <w:lang w:val="ru-RU"/>
        </w:rPr>
        <w:t xml:space="preserve"> </w:t>
      </w:r>
      <w:proofErr w:type="spellStart"/>
      <w:r w:rsidRPr="001C358B">
        <w:rPr>
          <w:rFonts w:ascii="Times New Roman" w:hAnsi="Times New Roman"/>
          <w:i/>
          <w:color w:val="000000"/>
          <w:sz w:val="28"/>
          <w:lang w:val="ru-RU"/>
        </w:rPr>
        <w:t>микрофиламенты</w:t>
      </w:r>
      <w:proofErr w:type="spellEnd"/>
      <w:r w:rsidRPr="001C358B">
        <w:rPr>
          <w:rFonts w:ascii="Times New Roman" w:hAnsi="Times New Roman"/>
          <w:color w:val="000000"/>
          <w:sz w:val="28"/>
          <w:lang w:val="ru-RU"/>
        </w:rPr>
        <w:t xml:space="preserve">. Мышечные клетки. </w:t>
      </w:r>
      <w:proofErr w:type="spellStart"/>
      <w:r w:rsidRPr="001C358B">
        <w:rPr>
          <w:rFonts w:ascii="Times New Roman" w:hAnsi="Times New Roman"/>
          <w:i/>
          <w:color w:val="000000"/>
          <w:sz w:val="28"/>
          <w:lang w:val="ru-RU"/>
        </w:rPr>
        <w:t>Актиновые</w:t>
      </w:r>
      <w:proofErr w:type="spellEnd"/>
      <w:r w:rsidRPr="001C358B">
        <w:rPr>
          <w:rFonts w:ascii="Times New Roman" w:hAnsi="Times New Roman"/>
          <w:i/>
          <w:color w:val="000000"/>
          <w:sz w:val="28"/>
          <w:lang w:val="ru-RU"/>
        </w:rPr>
        <w:t xml:space="preserve"> компоненты </w:t>
      </w:r>
      <w:proofErr w:type="spellStart"/>
      <w:r w:rsidRPr="001C358B">
        <w:rPr>
          <w:rFonts w:ascii="Times New Roman" w:hAnsi="Times New Roman"/>
          <w:i/>
          <w:color w:val="000000"/>
          <w:sz w:val="28"/>
          <w:lang w:val="ru-RU"/>
        </w:rPr>
        <w:t>немышечных</w:t>
      </w:r>
      <w:proofErr w:type="spellEnd"/>
      <w:r w:rsidRPr="001C358B">
        <w:rPr>
          <w:rFonts w:ascii="Times New Roman" w:hAnsi="Times New Roman"/>
          <w:i/>
          <w:color w:val="000000"/>
          <w:sz w:val="28"/>
          <w:lang w:val="ru-RU"/>
        </w:rPr>
        <w:t xml:space="preserve"> клеток.</w:t>
      </w:r>
      <w:r w:rsidRPr="001C358B">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1C358B">
        <w:rPr>
          <w:rFonts w:ascii="Times New Roman" w:hAnsi="Times New Roman"/>
          <w:i/>
          <w:color w:val="000000"/>
          <w:sz w:val="28"/>
          <w:lang w:val="ru-RU"/>
        </w:rPr>
        <w:t xml:space="preserve">Белки, ассоциированные с </w:t>
      </w:r>
      <w:proofErr w:type="spellStart"/>
      <w:r w:rsidRPr="001C358B">
        <w:rPr>
          <w:rFonts w:ascii="Times New Roman" w:hAnsi="Times New Roman"/>
          <w:i/>
          <w:color w:val="000000"/>
          <w:sz w:val="28"/>
          <w:lang w:val="ru-RU"/>
        </w:rPr>
        <w:t>микрофиламентами</w:t>
      </w:r>
      <w:proofErr w:type="spellEnd"/>
      <w:r w:rsidRPr="001C358B">
        <w:rPr>
          <w:rFonts w:ascii="Times New Roman" w:hAnsi="Times New Roman"/>
          <w:i/>
          <w:color w:val="000000"/>
          <w:sz w:val="28"/>
          <w:lang w:val="ru-RU"/>
        </w:rPr>
        <w:t xml:space="preserve"> и микротрубочками. Моторные белки.</w:t>
      </w:r>
    </w:p>
    <w:p w14:paraId="6565D49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1C358B">
        <w:rPr>
          <w:rFonts w:ascii="Times New Roman" w:hAnsi="Times New Roman"/>
          <w:color w:val="000000"/>
          <w:sz w:val="28"/>
          <w:lang w:val="ru-RU"/>
        </w:rPr>
        <w:t>интерфазном</w:t>
      </w:r>
      <w:proofErr w:type="spellEnd"/>
      <w:r w:rsidRPr="001C358B">
        <w:rPr>
          <w:rFonts w:ascii="Times New Roman" w:hAnsi="Times New Roman"/>
          <w:color w:val="000000"/>
          <w:sz w:val="28"/>
          <w:lang w:val="ru-RU"/>
        </w:rPr>
        <w:t xml:space="preserve"> ядре. </w:t>
      </w:r>
      <w:proofErr w:type="spellStart"/>
      <w:r w:rsidRPr="001C358B">
        <w:rPr>
          <w:rFonts w:ascii="Times New Roman" w:hAnsi="Times New Roman"/>
          <w:i/>
          <w:color w:val="000000"/>
          <w:sz w:val="28"/>
          <w:lang w:val="ru-RU"/>
        </w:rPr>
        <w:t>Эухроматин</w:t>
      </w:r>
      <w:proofErr w:type="spellEnd"/>
      <w:r w:rsidRPr="001C358B">
        <w:rPr>
          <w:rFonts w:ascii="Times New Roman" w:hAnsi="Times New Roman"/>
          <w:i/>
          <w:color w:val="000000"/>
          <w:sz w:val="28"/>
          <w:lang w:val="ru-RU"/>
        </w:rPr>
        <w:t xml:space="preserve"> и гетерохроматин</w:t>
      </w:r>
      <w:r w:rsidRPr="001C358B">
        <w:rPr>
          <w:rFonts w:ascii="Times New Roman" w:hAnsi="Times New Roman"/>
          <w:color w:val="000000"/>
          <w:sz w:val="28"/>
          <w:lang w:val="ru-RU"/>
        </w:rPr>
        <w:t xml:space="preserve">. Белки хроматина – гистоны. </w:t>
      </w:r>
      <w:r w:rsidRPr="001C358B">
        <w:rPr>
          <w:rFonts w:ascii="Times New Roman" w:hAnsi="Times New Roman"/>
          <w:i/>
          <w:color w:val="000000"/>
          <w:sz w:val="28"/>
          <w:lang w:val="ru-RU"/>
        </w:rPr>
        <w:t>Динамика ядерной оболочки в митозе. Ядерный транспорт.</w:t>
      </w:r>
    </w:p>
    <w:p w14:paraId="0E9A888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14:paraId="5974F97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779404B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Портреты: К.С. Мережковский, Л. Маргулис.</w:t>
      </w:r>
    </w:p>
    <w:p w14:paraId="0485547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14:paraId="0A073D3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14:paraId="52C43FD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строения клеток различных организмов».</w:t>
      </w:r>
    </w:p>
    <w:p w14:paraId="4DD22BA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свойств клеточной мембраны».</w:t>
      </w:r>
    </w:p>
    <w:p w14:paraId="12E11B2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«Исследование плазмолиза и </w:t>
      </w:r>
      <w:proofErr w:type="spellStart"/>
      <w:r w:rsidRPr="001C358B">
        <w:rPr>
          <w:rFonts w:ascii="Times New Roman" w:hAnsi="Times New Roman"/>
          <w:color w:val="000000"/>
          <w:sz w:val="28"/>
          <w:lang w:val="ru-RU"/>
        </w:rPr>
        <w:t>деплазмолиза</w:t>
      </w:r>
      <w:proofErr w:type="spellEnd"/>
      <w:r w:rsidRPr="001C358B">
        <w:rPr>
          <w:rFonts w:ascii="Times New Roman" w:hAnsi="Times New Roman"/>
          <w:color w:val="000000"/>
          <w:sz w:val="28"/>
          <w:lang w:val="ru-RU"/>
        </w:rPr>
        <w:t xml:space="preserve"> в растительных клетках».</w:t>
      </w:r>
    </w:p>
    <w:p w14:paraId="60DC7D1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движения цитоплазмы в растительных клетках».</w:t>
      </w:r>
    </w:p>
    <w:p w14:paraId="05B6C85A"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6. Обмен веществ и превращение энергии в клетке</w:t>
      </w:r>
    </w:p>
    <w:p w14:paraId="5030C9A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7AB43AB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Первичный синтез органических веществ в клетке. Фотосинтез. </w:t>
      </w:r>
      <w:proofErr w:type="spellStart"/>
      <w:r w:rsidRPr="001C358B">
        <w:rPr>
          <w:rFonts w:ascii="Times New Roman" w:hAnsi="Times New Roman"/>
          <w:i/>
          <w:color w:val="000000"/>
          <w:sz w:val="28"/>
          <w:lang w:val="ru-RU"/>
        </w:rPr>
        <w:t>Аноксигенный</w:t>
      </w:r>
      <w:proofErr w:type="spellEnd"/>
      <w:r w:rsidRPr="001C358B">
        <w:rPr>
          <w:rFonts w:ascii="Times New Roman" w:hAnsi="Times New Roman"/>
          <w:i/>
          <w:color w:val="000000"/>
          <w:sz w:val="28"/>
          <w:lang w:val="ru-RU"/>
        </w:rPr>
        <w:t xml:space="preserve"> и </w:t>
      </w:r>
      <w:proofErr w:type="spellStart"/>
      <w:r w:rsidRPr="001C358B">
        <w:rPr>
          <w:rFonts w:ascii="Times New Roman" w:hAnsi="Times New Roman"/>
          <w:i/>
          <w:color w:val="000000"/>
          <w:sz w:val="28"/>
          <w:lang w:val="ru-RU"/>
        </w:rPr>
        <w:t>оксигенный</w:t>
      </w:r>
      <w:proofErr w:type="spellEnd"/>
      <w:r w:rsidRPr="001C358B">
        <w:rPr>
          <w:rFonts w:ascii="Times New Roman" w:hAnsi="Times New Roman"/>
          <w:i/>
          <w:color w:val="000000"/>
          <w:sz w:val="28"/>
          <w:lang w:val="ru-RU"/>
        </w:rPr>
        <w:t xml:space="preserve"> фотосинтез у бактерий</w:t>
      </w:r>
      <w:r w:rsidRPr="001C358B">
        <w:rPr>
          <w:rFonts w:ascii="Times New Roman" w:hAnsi="Times New Roman"/>
          <w:color w:val="000000"/>
          <w:sz w:val="28"/>
          <w:lang w:val="ru-RU"/>
        </w:rPr>
        <w:t xml:space="preserve">. </w:t>
      </w:r>
      <w:proofErr w:type="spellStart"/>
      <w:r w:rsidRPr="001C358B">
        <w:rPr>
          <w:rFonts w:ascii="Times New Roman" w:hAnsi="Times New Roman"/>
          <w:i/>
          <w:color w:val="000000"/>
          <w:sz w:val="28"/>
          <w:lang w:val="ru-RU"/>
        </w:rPr>
        <w:t>Светособирающие</w:t>
      </w:r>
      <w:proofErr w:type="spellEnd"/>
      <w:r w:rsidRPr="001C358B">
        <w:rPr>
          <w:rFonts w:ascii="Times New Roman" w:hAnsi="Times New Roman"/>
          <w:i/>
          <w:color w:val="000000"/>
          <w:sz w:val="28"/>
          <w:lang w:val="ru-RU"/>
        </w:rPr>
        <w:t xml:space="preserve"> пигменты и пигменты реакционного центра</w:t>
      </w:r>
      <w:r w:rsidRPr="001C358B">
        <w:rPr>
          <w:rFonts w:ascii="Times New Roman" w:hAnsi="Times New Roman"/>
          <w:color w:val="000000"/>
          <w:sz w:val="28"/>
          <w:lang w:val="ru-RU"/>
        </w:rPr>
        <w:t xml:space="preserve">. Роль хлоропластов в процессе фотосинтеза. Световая и темновая фазы. </w:t>
      </w:r>
      <w:proofErr w:type="spellStart"/>
      <w:r w:rsidRPr="001C358B">
        <w:rPr>
          <w:rFonts w:ascii="Times New Roman" w:hAnsi="Times New Roman"/>
          <w:i/>
          <w:color w:val="000000"/>
          <w:sz w:val="28"/>
          <w:lang w:val="ru-RU"/>
        </w:rPr>
        <w:t>Фотодыхание</w:t>
      </w:r>
      <w:proofErr w:type="spellEnd"/>
      <w:r w:rsidRPr="001C358B">
        <w:rPr>
          <w:rFonts w:ascii="Times New Roman" w:hAnsi="Times New Roman"/>
          <w:i/>
          <w:color w:val="000000"/>
          <w:sz w:val="28"/>
          <w:lang w:val="ru-RU"/>
        </w:rPr>
        <w:t>, С</w:t>
      </w:r>
      <w:r w:rsidRPr="001C358B">
        <w:rPr>
          <w:rFonts w:ascii="Times New Roman" w:hAnsi="Times New Roman"/>
          <w:i/>
          <w:color w:val="000000"/>
          <w:sz w:val="28"/>
          <w:vertAlign w:val="subscript"/>
          <w:lang w:val="ru-RU"/>
        </w:rPr>
        <w:t>3-</w:t>
      </w:r>
      <w:r w:rsidRPr="001C358B">
        <w:rPr>
          <w:rFonts w:ascii="Times New Roman" w:hAnsi="Times New Roman"/>
          <w:i/>
          <w:color w:val="000000"/>
          <w:sz w:val="28"/>
          <w:lang w:val="ru-RU"/>
        </w:rPr>
        <w:t xml:space="preserve">, </w:t>
      </w:r>
      <w:r>
        <w:rPr>
          <w:rFonts w:ascii="Times New Roman" w:hAnsi="Times New Roman"/>
          <w:i/>
          <w:color w:val="000000"/>
          <w:sz w:val="28"/>
        </w:rPr>
        <w:t>C</w:t>
      </w:r>
      <w:r w:rsidRPr="001C358B">
        <w:rPr>
          <w:rFonts w:ascii="Times New Roman" w:hAnsi="Times New Roman"/>
          <w:i/>
          <w:color w:val="000000"/>
          <w:sz w:val="28"/>
          <w:vertAlign w:val="subscript"/>
          <w:lang w:val="ru-RU"/>
        </w:rPr>
        <w:t>4-</w:t>
      </w:r>
      <w:r w:rsidRPr="001C358B">
        <w:rPr>
          <w:rFonts w:ascii="Times New Roman" w:hAnsi="Times New Roman"/>
          <w:i/>
          <w:color w:val="000000"/>
          <w:sz w:val="28"/>
          <w:lang w:val="ru-RU"/>
        </w:rPr>
        <w:t xml:space="preserve"> и </w:t>
      </w:r>
      <w:r>
        <w:rPr>
          <w:rFonts w:ascii="Times New Roman" w:hAnsi="Times New Roman"/>
          <w:i/>
          <w:color w:val="000000"/>
          <w:sz w:val="28"/>
        </w:rPr>
        <w:t>CAM</w:t>
      </w:r>
      <w:r w:rsidRPr="001C358B">
        <w:rPr>
          <w:rFonts w:ascii="Times New Roman" w:hAnsi="Times New Roman"/>
          <w:i/>
          <w:color w:val="000000"/>
          <w:sz w:val="28"/>
          <w:lang w:val="ru-RU"/>
        </w:rPr>
        <w:t>-типы фотосинтеза</w:t>
      </w:r>
      <w:r w:rsidRPr="001C358B">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14:paraId="6F3E84A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Хемосинтез. Разнообразие организмов-</w:t>
      </w:r>
      <w:proofErr w:type="spellStart"/>
      <w:r w:rsidRPr="001C358B">
        <w:rPr>
          <w:rFonts w:ascii="Times New Roman" w:hAnsi="Times New Roman"/>
          <w:color w:val="000000"/>
          <w:sz w:val="28"/>
          <w:lang w:val="ru-RU"/>
        </w:rPr>
        <w:t>хемосинтетиков</w:t>
      </w:r>
      <w:proofErr w:type="spellEnd"/>
      <w:r w:rsidRPr="001C358B">
        <w:rPr>
          <w:rFonts w:ascii="Times New Roman" w:hAnsi="Times New Roman"/>
          <w:color w:val="000000"/>
          <w:sz w:val="28"/>
          <w:lang w:val="ru-RU"/>
        </w:rPr>
        <w:t>: нитрифицирующие бактерии, железобактерии, серобактерии, водородные бактерии. Значение хемосинтеза.</w:t>
      </w:r>
    </w:p>
    <w:p w14:paraId="4C730D3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74CE28F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14:paraId="2406FBA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1C358B">
        <w:rPr>
          <w:rFonts w:ascii="Times New Roman" w:hAnsi="Times New Roman"/>
          <w:i/>
          <w:color w:val="000000"/>
          <w:sz w:val="28"/>
          <w:lang w:val="ru-RU"/>
        </w:rPr>
        <w:t xml:space="preserve">Энергия мембранного градиента протонов. Синтез </w:t>
      </w:r>
      <w:r w:rsidRPr="001C358B">
        <w:rPr>
          <w:rFonts w:ascii="Times New Roman" w:hAnsi="Times New Roman"/>
          <w:i/>
          <w:color w:val="000000"/>
          <w:sz w:val="28"/>
          <w:lang w:val="ru-RU"/>
        </w:rPr>
        <w:lastRenderedPageBreak/>
        <w:t>АТФ: работа протонной АТФ-</w:t>
      </w:r>
      <w:proofErr w:type="spellStart"/>
      <w:r w:rsidRPr="001C358B">
        <w:rPr>
          <w:rFonts w:ascii="Times New Roman" w:hAnsi="Times New Roman"/>
          <w:i/>
          <w:color w:val="000000"/>
          <w:sz w:val="28"/>
          <w:lang w:val="ru-RU"/>
        </w:rPr>
        <w:t>синтазы</w:t>
      </w:r>
      <w:proofErr w:type="spellEnd"/>
      <w:r w:rsidRPr="001C358B">
        <w:rPr>
          <w:rFonts w:ascii="Times New Roman" w:hAnsi="Times New Roman"/>
          <w:i/>
          <w:color w:val="000000"/>
          <w:sz w:val="28"/>
          <w:lang w:val="ru-RU"/>
        </w:rPr>
        <w:t>.</w:t>
      </w:r>
      <w:r w:rsidRPr="001C358B">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14:paraId="3AF100D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4AB9593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14:paraId="43A1A16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14:paraId="2AB8B16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14:paraId="0A7A6183"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14:paraId="13FB8EB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14:paraId="349E0DA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«Сравнение процессов фотосинтеза и хемосинтеза».</w:t>
      </w:r>
    </w:p>
    <w:p w14:paraId="2E7F2C2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«Сравнение процессов брожения и дыхания».</w:t>
      </w:r>
    </w:p>
    <w:p w14:paraId="5FCD44C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7. Наследственная информация и реализация её в клетке</w:t>
      </w:r>
    </w:p>
    <w:p w14:paraId="60D589F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w:t>
      </w:r>
      <w:proofErr w:type="spellStart"/>
      <w:r w:rsidRPr="001C358B">
        <w:rPr>
          <w:rFonts w:ascii="Times New Roman" w:hAnsi="Times New Roman"/>
          <w:color w:val="000000"/>
          <w:sz w:val="28"/>
          <w:lang w:val="ru-RU"/>
        </w:rPr>
        <w:t>антипараллельность</w:t>
      </w:r>
      <w:proofErr w:type="spellEnd"/>
      <w:r w:rsidRPr="001C358B">
        <w:rPr>
          <w:rFonts w:ascii="Times New Roman" w:hAnsi="Times New Roman"/>
          <w:color w:val="000000"/>
          <w:sz w:val="28"/>
          <w:lang w:val="ru-RU"/>
        </w:rPr>
        <w:t xml:space="preserve">, асимметричность. </w:t>
      </w:r>
      <w:r w:rsidRPr="001C358B">
        <w:rPr>
          <w:rFonts w:ascii="Times New Roman" w:hAnsi="Times New Roman"/>
          <w:i/>
          <w:color w:val="000000"/>
          <w:sz w:val="28"/>
          <w:lang w:val="ru-RU"/>
        </w:rPr>
        <w:t>Созревание матричных РНК в эукариотической клетке. Некодирующие РНК.</w:t>
      </w:r>
    </w:p>
    <w:p w14:paraId="7B1AE7F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524154F4" w14:textId="77777777" w:rsidR="006E7C96" w:rsidRPr="001C358B" w:rsidRDefault="00000000">
      <w:pPr>
        <w:spacing w:after="0" w:line="264" w:lineRule="auto"/>
        <w:ind w:firstLine="600"/>
        <w:jc w:val="both"/>
        <w:rPr>
          <w:lang w:val="ru-RU"/>
        </w:rPr>
      </w:pPr>
      <w:r w:rsidRPr="001C358B">
        <w:rPr>
          <w:rFonts w:ascii="Times New Roman" w:hAnsi="Times New Roman"/>
          <w:i/>
          <w:color w:val="000000"/>
          <w:sz w:val="28"/>
          <w:lang w:val="ru-RU"/>
        </w:rPr>
        <w:t>Современные представления о строении генов</w:t>
      </w:r>
      <w:r w:rsidRPr="001C358B">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1C358B">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1C358B">
        <w:rPr>
          <w:rFonts w:ascii="Times New Roman" w:hAnsi="Times New Roman"/>
          <w:color w:val="000000"/>
          <w:sz w:val="28"/>
          <w:lang w:val="ru-RU"/>
        </w:rPr>
        <w:t>. Регуляция обменных процессов в клетке. Клеточный гомеостаз.</w:t>
      </w:r>
    </w:p>
    <w:p w14:paraId="2F65024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1C358B">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1C358B">
        <w:rPr>
          <w:rFonts w:ascii="Times New Roman" w:hAnsi="Times New Roman"/>
          <w:color w:val="000000"/>
          <w:sz w:val="28"/>
          <w:lang w:val="ru-RU"/>
        </w:rPr>
        <w:t>.</w:t>
      </w:r>
    </w:p>
    <w:p w14:paraId="5114943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1C358B">
        <w:rPr>
          <w:rFonts w:ascii="Times New Roman" w:hAnsi="Times New Roman"/>
          <w:color w:val="000000"/>
          <w:sz w:val="28"/>
          <w:lang w:val="ru-RU"/>
        </w:rPr>
        <w:t>-19, социальные и медицинские проблемы.</w:t>
      </w:r>
    </w:p>
    <w:p w14:paraId="1D86CD96" w14:textId="77777777" w:rsidR="006E7C96" w:rsidRPr="001C358B" w:rsidRDefault="00000000">
      <w:pPr>
        <w:spacing w:after="0" w:line="264" w:lineRule="auto"/>
        <w:ind w:firstLine="600"/>
        <w:jc w:val="both"/>
        <w:rPr>
          <w:lang w:val="ru-RU"/>
        </w:rPr>
      </w:pPr>
      <w:r w:rsidRPr="001C358B">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1C358B">
        <w:rPr>
          <w:rFonts w:ascii="Times New Roman" w:hAnsi="Times New Roman"/>
          <w:i/>
          <w:color w:val="000000"/>
          <w:sz w:val="28"/>
          <w:lang w:val="ru-RU"/>
        </w:rPr>
        <w:t>») структурных биологических данных</w:t>
      </w:r>
      <w:r w:rsidRPr="001C358B">
        <w:rPr>
          <w:rFonts w:ascii="Times New Roman" w:hAnsi="Times New Roman"/>
          <w:color w:val="000000"/>
          <w:sz w:val="28"/>
          <w:lang w:val="ru-RU"/>
        </w:rPr>
        <w:t xml:space="preserve">. </w:t>
      </w:r>
      <w:r w:rsidRPr="001C358B">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14:paraId="5789B18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lastRenderedPageBreak/>
        <w:t>Демонстрации</w:t>
      </w:r>
    </w:p>
    <w:p w14:paraId="586C978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Н. К. Кольцов, Д. И. Ивановский.</w:t>
      </w:r>
    </w:p>
    <w:p w14:paraId="58FE102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«Биосинтез белка», «Генетический код», «Вирусы», «Бактериофаги».</w:t>
      </w:r>
    </w:p>
    <w:p w14:paraId="25BF6B0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«Создание модели вируса».</w:t>
      </w:r>
    </w:p>
    <w:p w14:paraId="3B7A063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8. Жизненный цикл клетки</w:t>
      </w:r>
    </w:p>
    <w:p w14:paraId="534C826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1C358B">
        <w:rPr>
          <w:rFonts w:ascii="Times New Roman" w:hAnsi="Times New Roman"/>
          <w:color w:val="000000"/>
          <w:sz w:val="28"/>
          <w:lang w:val="ru-RU"/>
        </w:rPr>
        <w:t>Пресинтетический</w:t>
      </w:r>
      <w:proofErr w:type="spellEnd"/>
      <w:r w:rsidRPr="001C358B">
        <w:rPr>
          <w:rFonts w:ascii="Times New Roman" w:hAnsi="Times New Roman"/>
          <w:color w:val="000000"/>
          <w:sz w:val="28"/>
          <w:lang w:val="ru-RU"/>
        </w:rPr>
        <w:t xml:space="preserve"> (</w:t>
      </w:r>
      <w:proofErr w:type="spellStart"/>
      <w:r w:rsidRPr="001C358B">
        <w:rPr>
          <w:rFonts w:ascii="Times New Roman" w:hAnsi="Times New Roman"/>
          <w:color w:val="000000"/>
          <w:sz w:val="28"/>
          <w:lang w:val="ru-RU"/>
        </w:rPr>
        <w:t>постмитотический</w:t>
      </w:r>
      <w:proofErr w:type="spellEnd"/>
      <w:r w:rsidRPr="001C358B">
        <w:rPr>
          <w:rFonts w:ascii="Times New Roman" w:hAnsi="Times New Roman"/>
          <w:color w:val="000000"/>
          <w:sz w:val="28"/>
          <w:lang w:val="ru-RU"/>
        </w:rPr>
        <w:t xml:space="preserve">), синтетический и </w:t>
      </w:r>
      <w:proofErr w:type="spellStart"/>
      <w:r w:rsidRPr="001C358B">
        <w:rPr>
          <w:rFonts w:ascii="Times New Roman" w:hAnsi="Times New Roman"/>
          <w:color w:val="000000"/>
          <w:sz w:val="28"/>
          <w:lang w:val="ru-RU"/>
        </w:rPr>
        <w:t>постсинтетический</w:t>
      </w:r>
      <w:proofErr w:type="spellEnd"/>
      <w:r w:rsidRPr="001C358B">
        <w:rPr>
          <w:rFonts w:ascii="Times New Roman" w:hAnsi="Times New Roman"/>
          <w:color w:val="000000"/>
          <w:sz w:val="28"/>
          <w:lang w:val="ru-RU"/>
        </w:rPr>
        <w:t xml:space="preserve"> (</w:t>
      </w:r>
      <w:proofErr w:type="spellStart"/>
      <w:r w:rsidRPr="001C358B">
        <w:rPr>
          <w:rFonts w:ascii="Times New Roman" w:hAnsi="Times New Roman"/>
          <w:color w:val="000000"/>
          <w:sz w:val="28"/>
          <w:lang w:val="ru-RU"/>
        </w:rPr>
        <w:t>премитотический</w:t>
      </w:r>
      <w:proofErr w:type="spellEnd"/>
      <w:r w:rsidRPr="001C358B">
        <w:rPr>
          <w:rFonts w:ascii="Times New Roman" w:hAnsi="Times New Roman"/>
          <w:color w:val="000000"/>
          <w:sz w:val="28"/>
          <w:lang w:val="ru-RU"/>
        </w:rPr>
        <w:t>) периоды интерфазы.</w:t>
      </w:r>
    </w:p>
    <w:p w14:paraId="3933AC3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Матричный синтез ДНК – репликация. Принципы репликации ДНК: комплементарность, полуконсервативный синтез, </w:t>
      </w:r>
      <w:proofErr w:type="spellStart"/>
      <w:r w:rsidRPr="001C358B">
        <w:rPr>
          <w:rFonts w:ascii="Times New Roman" w:hAnsi="Times New Roman"/>
          <w:color w:val="000000"/>
          <w:sz w:val="28"/>
          <w:lang w:val="ru-RU"/>
        </w:rPr>
        <w:t>антипараллельность</w:t>
      </w:r>
      <w:proofErr w:type="spellEnd"/>
      <w:r w:rsidRPr="001C358B">
        <w:rPr>
          <w:rFonts w:ascii="Times New Roman" w:hAnsi="Times New Roman"/>
          <w:color w:val="000000"/>
          <w:sz w:val="28"/>
          <w:lang w:val="ru-RU"/>
        </w:rPr>
        <w:t>.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0E63A5E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14:paraId="1FE097E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Регуляция митотического цикла клетки. Программируемая клеточная гибель – апоптоз.</w:t>
      </w:r>
    </w:p>
    <w:p w14:paraId="062FBAC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Клеточное ядро, хромосомы, функциональная геномика. </w:t>
      </w:r>
      <w:r w:rsidRPr="001C358B">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14:paraId="701E346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51CDE6E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«Жизненный цикл клетки», «Митоз», «Строение хромосом», «Репликация ДНК».</w:t>
      </w:r>
    </w:p>
    <w:p w14:paraId="63210E4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световой микроскоп, микропрепараты: «Митоз в клетках корешка лука».</w:t>
      </w:r>
    </w:p>
    <w:p w14:paraId="062CACA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хромосом на готовых микропрепаратах».</w:t>
      </w:r>
    </w:p>
    <w:p w14:paraId="7AE76E3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14:paraId="1B7CD42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9. Строение и функции организмов</w:t>
      </w:r>
    </w:p>
    <w:p w14:paraId="1EE3CCC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14:paraId="2434151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7D19AD3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14:paraId="5D16974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46B6748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60A0606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14:paraId="039F9D6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1D66123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6FD4CE3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51F8342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39F689A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420C77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1C358B">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14:paraId="735DF2E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763B8D0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w:t>
      </w:r>
      <w:proofErr w:type="spellStart"/>
      <w:r w:rsidRPr="001C358B">
        <w:rPr>
          <w:rFonts w:ascii="Times New Roman" w:hAnsi="Times New Roman"/>
          <w:color w:val="000000"/>
          <w:sz w:val="28"/>
          <w:lang w:val="ru-RU"/>
        </w:rPr>
        <w:t>Бернет</w:t>
      </w:r>
      <w:proofErr w:type="spellEnd"/>
      <w:r w:rsidRPr="001C358B">
        <w:rPr>
          <w:rFonts w:ascii="Times New Roman" w:hAnsi="Times New Roman"/>
          <w:color w:val="000000"/>
          <w:sz w:val="28"/>
          <w:lang w:val="ru-RU"/>
        </w:rPr>
        <w:t xml:space="preserve">, С. </w:t>
      </w:r>
      <w:proofErr w:type="spellStart"/>
      <w:r w:rsidRPr="001C358B">
        <w:rPr>
          <w:rFonts w:ascii="Times New Roman" w:hAnsi="Times New Roman"/>
          <w:color w:val="000000"/>
          <w:sz w:val="28"/>
          <w:lang w:val="ru-RU"/>
        </w:rPr>
        <w:t>Тонегава</w:t>
      </w:r>
      <w:proofErr w:type="spellEnd"/>
      <w:r w:rsidRPr="001C358B">
        <w:rPr>
          <w:rFonts w:ascii="Times New Roman" w:hAnsi="Times New Roman"/>
          <w:color w:val="000000"/>
          <w:sz w:val="28"/>
          <w:lang w:val="ru-RU"/>
        </w:rPr>
        <w:t>). Воспалительные ответы организмов. Роль врождённого иммунитета в развитии системных заболеваний.</w:t>
      </w:r>
    </w:p>
    <w:p w14:paraId="659E704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0A4738A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6956249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28C72D6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7C25426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 И. П. Павлов.</w:t>
      </w:r>
    </w:p>
    <w:p w14:paraId="3C72150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w:t>
      </w:r>
      <w:proofErr w:type="spellStart"/>
      <w:r w:rsidRPr="001C358B">
        <w:rPr>
          <w:rFonts w:ascii="Times New Roman" w:hAnsi="Times New Roman"/>
          <w:color w:val="000000"/>
          <w:sz w:val="28"/>
          <w:lang w:val="ru-RU"/>
        </w:rPr>
        <w:t>планарии</w:t>
      </w:r>
      <w:proofErr w:type="spellEnd"/>
      <w:r w:rsidRPr="001C358B">
        <w:rPr>
          <w:rFonts w:ascii="Times New Roman" w:hAnsi="Times New Roman"/>
          <w:color w:val="000000"/>
          <w:sz w:val="28"/>
          <w:lang w:val="ru-RU"/>
        </w:rPr>
        <w:t>»,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7F9EA29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14:paraId="03D1236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тканей растений».</w:t>
      </w:r>
    </w:p>
    <w:p w14:paraId="0948BDA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тканей животных».</w:t>
      </w:r>
    </w:p>
    <w:p w14:paraId="46A16EB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органов цветкового растения».</w:t>
      </w:r>
    </w:p>
    <w:p w14:paraId="3A21264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10. Размножение и развитие организмов</w:t>
      </w:r>
    </w:p>
    <w:p w14:paraId="24C6CD7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1C358B">
        <w:rPr>
          <w:rFonts w:ascii="Times New Roman" w:hAnsi="Times New Roman"/>
          <w:color w:val="000000"/>
          <w:sz w:val="28"/>
          <w:lang w:val="ru-RU"/>
        </w:rPr>
        <w:t>споруляция</w:t>
      </w:r>
      <w:proofErr w:type="spellEnd"/>
      <w:r w:rsidRPr="001C358B">
        <w:rPr>
          <w:rFonts w:ascii="Times New Roman" w:hAnsi="Times New Roman"/>
          <w:color w:val="000000"/>
          <w:sz w:val="28"/>
          <w:lang w:val="ru-RU"/>
        </w:rPr>
        <w:t>, фрагментация, клонирование.</w:t>
      </w:r>
    </w:p>
    <w:p w14:paraId="79C5D76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35E55D97" w14:textId="77777777" w:rsidR="006E7C96" w:rsidRPr="001C358B" w:rsidRDefault="00000000">
      <w:pPr>
        <w:spacing w:after="0" w:line="264" w:lineRule="auto"/>
        <w:ind w:firstLine="600"/>
        <w:jc w:val="both"/>
        <w:rPr>
          <w:lang w:val="ru-RU"/>
        </w:rPr>
      </w:pPr>
      <w:proofErr w:type="spellStart"/>
      <w:r w:rsidRPr="001C358B">
        <w:rPr>
          <w:rFonts w:ascii="Times New Roman" w:hAnsi="Times New Roman"/>
          <w:color w:val="000000"/>
          <w:sz w:val="28"/>
          <w:lang w:val="ru-RU"/>
        </w:rPr>
        <w:t>Предзародышевое</w:t>
      </w:r>
      <w:proofErr w:type="spellEnd"/>
      <w:r w:rsidRPr="001C358B">
        <w:rPr>
          <w:rFonts w:ascii="Times New Roman" w:hAnsi="Times New Roman"/>
          <w:color w:val="000000"/>
          <w:sz w:val="28"/>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w:t>
      </w:r>
    </w:p>
    <w:p w14:paraId="3B44354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14:paraId="42BDEE2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1C358B">
        <w:rPr>
          <w:rFonts w:ascii="Times New Roman" w:hAnsi="Times New Roman"/>
          <w:i/>
          <w:color w:val="000000"/>
          <w:sz w:val="28"/>
          <w:lang w:val="ru-RU"/>
        </w:rPr>
        <w:t xml:space="preserve">Морфогенез – одна из главных проблем эмбриологии. Концепция </w:t>
      </w:r>
      <w:proofErr w:type="spellStart"/>
      <w:r w:rsidRPr="001C358B">
        <w:rPr>
          <w:rFonts w:ascii="Times New Roman" w:hAnsi="Times New Roman"/>
          <w:i/>
          <w:color w:val="000000"/>
          <w:sz w:val="28"/>
          <w:lang w:val="ru-RU"/>
        </w:rPr>
        <w:t>морфогенов</w:t>
      </w:r>
      <w:proofErr w:type="spellEnd"/>
      <w:r w:rsidRPr="001C358B">
        <w:rPr>
          <w:rFonts w:ascii="Times New Roman" w:hAnsi="Times New Roman"/>
          <w:i/>
          <w:color w:val="000000"/>
          <w:sz w:val="28"/>
          <w:lang w:val="ru-RU"/>
        </w:rPr>
        <w:t xml:space="preserve"> и модели морфогенеза</w:t>
      </w:r>
      <w:r w:rsidRPr="001C358B">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1C358B">
        <w:rPr>
          <w:rFonts w:ascii="Times New Roman" w:hAnsi="Times New Roman"/>
          <w:i/>
          <w:color w:val="000000"/>
          <w:sz w:val="28"/>
          <w:lang w:val="ru-RU"/>
        </w:rPr>
        <w:t xml:space="preserve">Детерминированное и </w:t>
      </w:r>
      <w:proofErr w:type="spellStart"/>
      <w:r w:rsidRPr="001C358B">
        <w:rPr>
          <w:rFonts w:ascii="Times New Roman" w:hAnsi="Times New Roman"/>
          <w:i/>
          <w:color w:val="000000"/>
          <w:sz w:val="28"/>
          <w:lang w:val="ru-RU"/>
        </w:rPr>
        <w:t>недерминированное</w:t>
      </w:r>
      <w:proofErr w:type="spellEnd"/>
      <w:r w:rsidRPr="001C358B">
        <w:rPr>
          <w:rFonts w:ascii="Times New Roman" w:hAnsi="Times New Roman"/>
          <w:i/>
          <w:color w:val="000000"/>
          <w:sz w:val="28"/>
          <w:lang w:val="ru-RU"/>
        </w:rPr>
        <w:t xml:space="preserve"> дробление. Бластула, типы бластул</w:t>
      </w:r>
      <w:r w:rsidRPr="001C358B">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0B66B2A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1C358B">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7DDF77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00EAAA2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Механизмы регуляции онтогенеза у растений и животных.</w:t>
      </w:r>
    </w:p>
    <w:p w14:paraId="458F2AD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206B06D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С. Г. </w:t>
      </w:r>
      <w:proofErr w:type="spellStart"/>
      <w:r w:rsidRPr="001C358B">
        <w:rPr>
          <w:rFonts w:ascii="Times New Roman" w:hAnsi="Times New Roman"/>
          <w:color w:val="000000"/>
          <w:sz w:val="28"/>
          <w:lang w:val="ru-RU"/>
        </w:rPr>
        <w:t>Навашин</w:t>
      </w:r>
      <w:proofErr w:type="spellEnd"/>
      <w:r w:rsidRPr="001C358B">
        <w:rPr>
          <w:rFonts w:ascii="Times New Roman" w:hAnsi="Times New Roman"/>
          <w:color w:val="000000"/>
          <w:sz w:val="28"/>
          <w:lang w:val="ru-RU"/>
        </w:rPr>
        <w:t xml:space="preserve">, Х. </w:t>
      </w:r>
      <w:proofErr w:type="spellStart"/>
      <w:r w:rsidRPr="001C358B">
        <w:rPr>
          <w:rFonts w:ascii="Times New Roman" w:hAnsi="Times New Roman"/>
          <w:color w:val="000000"/>
          <w:sz w:val="28"/>
          <w:lang w:val="ru-RU"/>
        </w:rPr>
        <w:t>Шпеман</w:t>
      </w:r>
      <w:proofErr w:type="spellEnd"/>
      <w:r w:rsidRPr="001C358B">
        <w:rPr>
          <w:rFonts w:ascii="Times New Roman" w:hAnsi="Times New Roman"/>
          <w:color w:val="000000"/>
          <w:sz w:val="28"/>
          <w:lang w:val="ru-RU"/>
        </w:rPr>
        <w:t>.</w:t>
      </w:r>
    </w:p>
    <w:p w14:paraId="44F26D2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14:paraId="23514A9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14:paraId="00A7D7F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строения половых клеток на готовых микропрепаратах».</w:t>
      </w:r>
    </w:p>
    <w:p w14:paraId="4214759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«Выявление признаков сходства зародышей позвоночных животных».</w:t>
      </w:r>
    </w:p>
    <w:p w14:paraId="25F02CC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«Строение органов размножения высших растений».</w:t>
      </w:r>
    </w:p>
    <w:p w14:paraId="09F2841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11. Генетика – наука о наследственности и изменчивости организмов</w:t>
      </w:r>
    </w:p>
    <w:p w14:paraId="37C2503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348CB42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1C358B">
        <w:rPr>
          <w:rFonts w:ascii="Times New Roman" w:hAnsi="Times New Roman"/>
          <w:color w:val="000000"/>
          <w:sz w:val="28"/>
          <w:lang w:val="ru-RU"/>
        </w:rPr>
        <w:t>гомозигота</w:t>
      </w:r>
      <w:proofErr w:type="spellEnd"/>
      <w:r w:rsidRPr="001C358B">
        <w:rPr>
          <w:rFonts w:ascii="Times New Roman" w:hAnsi="Times New Roman"/>
          <w:color w:val="000000"/>
          <w:sz w:val="28"/>
          <w:lang w:val="ru-RU"/>
        </w:rPr>
        <w:t xml:space="preserve">, гетерозигота, чистая линия, гибриды, генотип, фенотип. </w:t>
      </w:r>
      <w:r w:rsidRPr="001C358B">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14:paraId="14E862B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22097F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14:paraId="2772DE7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«Методы генетики», «Схемы скрещивания».</w:t>
      </w:r>
    </w:p>
    <w:p w14:paraId="7CCE094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«Дрозофила как объект генетических исследований».</w:t>
      </w:r>
    </w:p>
    <w:p w14:paraId="07468E3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12. Закономерности наследственности</w:t>
      </w:r>
    </w:p>
    <w:p w14:paraId="38C96D2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226C4C7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14:paraId="2FBEB4B8" w14:textId="77777777" w:rsidR="006E7C96" w:rsidRPr="001C358B" w:rsidRDefault="00000000">
      <w:pPr>
        <w:spacing w:after="0" w:line="264" w:lineRule="auto"/>
        <w:ind w:firstLine="600"/>
        <w:jc w:val="both"/>
        <w:rPr>
          <w:lang w:val="ru-RU"/>
        </w:rPr>
      </w:pPr>
      <w:proofErr w:type="spellStart"/>
      <w:r w:rsidRPr="001C358B">
        <w:rPr>
          <w:rFonts w:ascii="Times New Roman" w:hAnsi="Times New Roman"/>
          <w:color w:val="000000"/>
          <w:sz w:val="28"/>
          <w:lang w:val="ru-RU"/>
        </w:rPr>
        <w:t>Дигибридное</w:t>
      </w:r>
      <w:proofErr w:type="spellEnd"/>
      <w:r w:rsidRPr="001C358B">
        <w:rPr>
          <w:rFonts w:ascii="Times New Roman" w:hAnsi="Times New Roman"/>
          <w:color w:val="000000"/>
          <w:sz w:val="28"/>
          <w:lang w:val="ru-RU"/>
        </w:rPr>
        <w:t xml:space="preserve"> скрещивание. Третий закон Менделя – закон независимого наследования признаков. Цитологические основы </w:t>
      </w:r>
      <w:proofErr w:type="spellStart"/>
      <w:r w:rsidRPr="001C358B">
        <w:rPr>
          <w:rFonts w:ascii="Times New Roman" w:hAnsi="Times New Roman"/>
          <w:color w:val="000000"/>
          <w:sz w:val="28"/>
          <w:lang w:val="ru-RU"/>
        </w:rPr>
        <w:t>дигибридного</w:t>
      </w:r>
      <w:proofErr w:type="spellEnd"/>
      <w:r w:rsidRPr="001C358B">
        <w:rPr>
          <w:rFonts w:ascii="Times New Roman" w:hAnsi="Times New Roman"/>
          <w:color w:val="000000"/>
          <w:sz w:val="28"/>
          <w:lang w:val="ru-RU"/>
        </w:rPr>
        <w:t xml:space="preserve"> скрещивания.</w:t>
      </w:r>
    </w:p>
    <w:p w14:paraId="4227CCD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0BEB01D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Генетика пола. Хромосомный механизм определения пола. Аутосомы и половые хромосомы. </w:t>
      </w:r>
      <w:proofErr w:type="spellStart"/>
      <w:r w:rsidRPr="001C358B">
        <w:rPr>
          <w:rFonts w:ascii="Times New Roman" w:hAnsi="Times New Roman"/>
          <w:color w:val="000000"/>
          <w:sz w:val="28"/>
          <w:lang w:val="ru-RU"/>
        </w:rPr>
        <w:t>Гомогаметный</w:t>
      </w:r>
      <w:proofErr w:type="spellEnd"/>
      <w:r w:rsidRPr="001C358B">
        <w:rPr>
          <w:rFonts w:ascii="Times New Roman" w:hAnsi="Times New Roman"/>
          <w:color w:val="000000"/>
          <w:sz w:val="28"/>
          <w:lang w:val="ru-RU"/>
        </w:rPr>
        <w:t xml:space="preserve"> и </w:t>
      </w:r>
      <w:proofErr w:type="spellStart"/>
      <w:r w:rsidRPr="001C358B">
        <w:rPr>
          <w:rFonts w:ascii="Times New Roman" w:hAnsi="Times New Roman"/>
          <w:color w:val="000000"/>
          <w:sz w:val="28"/>
          <w:lang w:val="ru-RU"/>
        </w:rPr>
        <w:t>гетерогаметный</w:t>
      </w:r>
      <w:proofErr w:type="spellEnd"/>
      <w:r w:rsidRPr="001C358B">
        <w:rPr>
          <w:rFonts w:ascii="Times New Roman" w:hAnsi="Times New Roman"/>
          <w:color w:val="000000"/>
          <w:sz w:val="28"/>
          <w:lang w:val="ru-RU"/>
        </w:rPr>
        <w:t xml:space="preserve"> пол. Генетическая структура половых хромосом. Наследование признаков, сцепленных с полом.</w:t>
      </w:r>
    </w:p>
    <w:p w14:paraId="51B280D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w:t>
      </w:r>
      <w:proofErr w:type="spellStart"/>
      <w:r w:rsidRPr="001C358B">
        <w:rPr>
          <w:rFonts w:ascii="Times New Roman" w:hAnsi="Times New Roman"/>
          <w:color w:val="000000"/>
          <w:sz w:val="28"/>
          <w:lang w:val="ru-RU"/>
        </w:rPr>
        <w:t>Эпистаз</w:t>
      </w:r>
      <w:proofErr w:type="spellEnd"/>
      <w:r w:rsidRPr="001C358B">
        <w:rPr>
          <w:rFonts w:ascii="Times New Roman" w:hAnsi="Times New Roman"/>
          <w:color w:val="000000"/>
          <w:sz w:val="28"/>
          <w:lang w:val="ru-RU"/>
        </w:rPr>
        <w:t>. Полимерия.</w:t>
      </w:r>
    </w:p>
    <w:p w14:paraId="48060CA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w:t>
      </w:r>
      <w:proofErr w:type="spellStart"/>
      <w:r w:rsidRPr="001C358B">
        <w:rPr>
          <w:rFonts w:ascii="Times New Roman" w:hAnsi="Times New Roman"/>
          <w:color w:val="000000"/>
          <w:sz w:val="28"/>
          <w:lang w:val="ru-RU"/>
        </w:rPr>
        <w:t>симбиогенеза</w:t>
      </w:r>
      <w:proofErr w:type="spellEnd"/>
      <w:r w:rsidRPr="001C358B">
        <w:rPr>
          <w:rFonts w:ascii="Times New Roman" w:hAnsi="Times New Roman"/>
          <w:color w:val="000000"/>
          <w:sz w:val="28"/>
          <w:lang w:val="ru-RU"/>
        </w:rPr>
        <w:t>,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2B212EC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30B56C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Г. Мендель, Т. Морган.</w:t>
      </w:r>
    </w:p>
    <w:p w14:paraId="550D517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1C358B">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14:paraId="7AFAD9A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047DE2CC"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результатов моногибридного скрещивания у дрозофилы».</w:t>
      </w:r>
    </w:p>
    <w:p w14:paraId="6C7265E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результатов </w:t>
      </w:r>
      <w:proofErr w:type="spellStart"/>
      <w:r w:rsidRPr="001C358B">
        <w:rPr>
          <w:rFonts w:ascii="Times New Roman" w:hAnsi="Times New Roman"/>
          <w:color w:val="000000"/>
          <w:sz w:val="28"/>
          <w:lang w:val="ru-RU"/>
        </w:rPr>
        <w:t>дигибридного</w:t>
      </w:r>
      <w:proofErr w:type="spellEnd"/>
      <w:r w:rsidRPr="001C358B">
        <w:rPr>
          <w:rFonts w:ascii="Times New Roman" w:hAnsi="Times New Roman"/>
          <w:color w:val="000000"/>
          <w:sz w:val="28"/>
          <w:lang w:val="ru-RU"/>
        </w:rPr>
        <w:t xml:space="preserve"> скрещивания у дрозофилы».</w:t>
      </w:r>
    </w:p>
    <w:p w14:paraId="7BBB444C"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13. Закономерности изменчивости</w:t>
      </w:r>
    </w:p>
    <w:p w14:paraId="5A38169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34C85A6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1C358B">
        <w:rPr>
          <w:rFonts w:ascii="Times New Roman" w:hAnsi="Times New Roman"/>
          <w:color w:val="000000"/>
          <w:sz w:val="28"/>
          <w:lang w:val="ru-RU"/>
        </w:rPr>
        <w:t>Иоганнсен</w:t>
      </w:r>
      <w:proofErr w:type="spellEnd"/>
      <w:r w:rsidRPr="001C358B">
        <w:rPr>
          <w:rFonts w:ascii="Times New Roman" w:hAnsi="Times New Roman"/>
          <w:color w:val="000000"/>
          <w:sz w:val="28"/>
          <w:lang w:val="ru-RU"/>
        </w:rPr>
        <w:t>). Свойства модификационной изменчивости.</w:t>
      </w:r>
    </w:p>
    <w:p w14:paraId="054010C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05D1995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54F349C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14636970" w14:textId="77777777" w:rsidR="006E7C96" w:rsidRPr="001C358B" w:rsidRDefault="00000000">
      <w:pPr>
        <w:spacing w:after="0" w:line="264" w:lineRule="auto"/>
        <w:ind w:firstLine="600"/>
        <w:jc w:val="both"/>
        <w:rPr>
          <w:lang w:val="ru-RU"/>
        </w:rPr>
      </w:pPr>
      <w:r w:rsidRPr="001C358B">
        <w:rPr>
          <w:rFonts w:ascii="Times New Roman" w:hAnsi="Times New Roman"/>
          <w:i/>
          <w:color w:val="000000"/>
          <w:sz w:val="28"/>
          <w:lang w:val="ru-RU"/>
        </w:rPr>
        <w:t xml:space="preserve">Эпигенетика и </w:t>
      </w:r>
      <w:proofErr w:type="spellStart"/>
      <w:r w:rsidRPr="001C358B">
        <w:rPr>
          <w:rFonts w:ascii="Times New Roman" w:hAnsi="Times New Roman"/>
          <w:i/>
          <w:color w:val="000000"/>
          <w:sz w:val="28"/>
          <w:lang w:val="ru-RU"/>
        </w:rPr>
        <w:t>эпигеномика</w:t>
      </w:r>
      <w:proofErr w:type="spellEnd"/>
      <w:r w:rsidRPr="001C358B">
        <w:rPr>
          <w:rFonts w:ascii="Times New Roman" w:hAnsi="Times New Roman"/>
          <w:i/>
          <w:color w:val="000000"/>
          <w:sz w:val="28"/>
          <w:lang w:val="ru-RU"/>
        </w:rPr>
        <w:t>, роль эпигенетических факторов в наследовании и изменчивости фенотипических признаков у организмов.</w:t>
      </w:r>
    </w:p>
    <w:p w14:paraId="44D09BF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1FD42D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Г. де Фриз, В. </w:t>
      </w:r>
      <w:proofErr w:type="spellStart"/>
      <w:r w:rsidRPr="001C358B">
        <w:rPr>
          <w:rFonts w:ascii="Times New Roman" w:hAnsi="Times New Roman"/>
          <w:color w:val="000000"/>
          <w:sz w:val="28"/>
          <w:lang w:val="ru-RU"/>
        </w:rPr>
        <w:t>Иоганнсен</w:t>
      </w:r>
      <w:proofErr w:type="spellEnd"/>
      <w:r w:rsidRPr="001C358B">
        <w:rPr>
          <w:rFonts w:ascii="Times New Roman" w:hAnsi="Times New Roman"/>
          <w:color w:val="000000"/>
          <w:sz w:val="28"/>
          <w:lang w:val="ru-RU"/>
        </w:rPr>
        <w:t>, Н. И. Вавилов.</w:t>
      </w:r>
    </w:p>
    <w:p w14:paraId="3BFA8E6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14:paraId="1635936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14:paraId="2065BB8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14:paraId="79D7F85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«Мутации у дрозофилы (на готовых микропрепаратах)».</w:t>
      </w:r>
    </w:p>
    <w:p w14:paraId="6D5F1AB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14. Генетика человека</w:t>
      </w:r>
    </w:p>
    <w:p w14:paraId="748FC02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49CB9FD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23C0B95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3928F6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14:paraId="18942BA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«Составление и анализ родословной».</w:t>
      </w:r>
    </w:p>
    <w:p w14:paraId="075A5E5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15. Селекция организмов</w:t>
      </w:r>
    </w:p>
    <w:p w14:paraId="30E2C2F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065E6BE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6F5D4AA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1C358B">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14:paraId="690630E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Получение </w:t>
      </w:r>
      <w:proofErr w:type="spellStart"/>
      <w:r w:rsidRPr="001C358B">
        <w:rPr>
          <w:rFonts w:ascii="Times New Roman" w:hAnsi="Times New Roman"/>
          <w:color w:val="000000"/>
          <w:sz w:val="28"/>
          <w:lang w:val="ru-RU"/>
        </w:rPr>
        <w:t>полиплоидов</w:t>
      </w:r>
      <w:proofErr w:type="spellEnd"/>
      <w:r w:rsidRPr="001C358B">
        <w:rPr>
          <w:rFonts w:ascii="Times New Roman" w:hAnsi="Times New Roman"/>
          <w:color w:val="000000"/>
          <w:sz w:val="28"/>
          <w:lang w:val="ru-RU"/>
        </w:rPr>
        <w:t xml:space="preserve">.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1C358B">
        <w:rPr>
          <w:rFonts w:ascii="Times New Roman" w:hAnsi="Times New Roman"/>
          <w:i/>
          <w:color w:val="000000"/>
          <w:sz w:val="28"/>
          <w:lang w:val="ru-RU"/>
        </w:rPr>
        <w:t>«Зелёная революция».</w:t>
      </w:r>
    </w:p>
    <w:p w14:paraId="2D8DE86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1C358B">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381987E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467F12D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Н. И. Вавилов, И. В. Мичурин, Г. Д. Карпеченко, П. П. Лукьяненко, Б. Л. </w:t>
      </w:r>
      <w:proofErr w:type="spellStart"/>
      <w:r w:rsidRPr="001C358B">
        <w:rPr>
          <w:rFonts w:ascii="Times New Roman" w:hAnsi="Times New Roman"/>
          <w:color w:val="000000"/>
          <w:sz w:val="28"/>
          <w:lang w:val="ru-RU"/>
        </w:rPr>
        <w:t>Астауров</w:t>
      </w:r>
      <w:proofErr w:type="spellEnd"/>
      <w:r w:rsidRPr="001C358B">
        <w:rPr>
          <w:rFonts w:ascii="Times New Roman" w:hAnsi="Times New Roman"/>
          <w:color w:val="000000"/>
          <w:sz w:val="28"/>
          <w:lang w:val="ru-RU"/>
        </w:rPr>
        <w:t xml:space="preserve">, Н. </w:t>
      </w:r>
      <w:proofErr w:type="spellStart"/>
      <w:r w:rsidRPr="001C358B">
        <w:rPr>
          <w:rFonts w:ascii="Times New Roman" w:hAnsi="Times New Roman"/>
          <w:color w:val="000000"/>
          <w:sz w:val="28"/>
          <w:lang w:val="ru-RU"/>
        </w:rPr>
        <w:t>Борлоуг</w:t>
      </w:r>
      <w:proofErr w:type="spellEnd"/>
      <w:r w:rsidRPr="001C358B">
        <w:rPr>
          <w:rFonts w:ascii="Times New Roman" w:hAnsi="Times New Roman"/>
          <w:color w:val="000000"/>
          <w:sz w:val="28"/>
          <w:lang w:val="ru-RU"/>
        </w:rPr>
        <w:t>, Д. К. Беляев.</w:t>
      </w:r>
    </w:p>
    <w:p w14:paraId="14019F5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1D4B788C"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сортов культурных растений и пород домашних животных».</w:t>
      </w:r>
    </w:p>
    <w:p w14:paraId="735C4A7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методов селекции растений».</w:t>
      </w:r>
    </w:p>
    <w:p w14:paraId="36A13BC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«Прививка растений».</w:t>
      </w:r>
    </w:p>
    <w:p w14:paraId="6280047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 xml:space="preserve">Экскурсия </w:t>
      </w:r>
      <w:r w:rsidRPr="001C358B">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14:paraId="6437E64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16. Биотехнология и синтетическая биология</w:t>
      </w:r>
    </w:p>
    <w:p w14:paraId="4F8B041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2328EAA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73BFE68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w:t>
      </w:r>
      <w:proofErr w:type="spellStart"/>
      <w:r w:rsidRPr="001C358B">
        <w:rPr>
          <w:rFonts w:ascii="Times New Roman" w:hAnsi="Times New Roman"/>
          <w:color w:val="000000"/>
          <w:sz w:val="28"/>
          <w:lang w:val="ru-RU"/>
        </w:rPr>
        <w:t>гаплоидов</w:t>
      </w:r>
      <w:proofErr w:type="spellEnd"/>
      <w:r w:rsidRPr="001C358B">
        <w:rPr>
          <w:rFonts w:ascii="Times New Roman" w:hAnsi="Times New Roman"/>
          <w:color w:val="000000"/>
          <w:sz w:val="28"/>
          <w:lang w:val="ru-RU"/>
        </w:rPr>
        <w:t xml:space="preserve"> в селекции растений. </w:t>
      </w:r>
      <w:r w:rsidRPr="001C358B">
        <w:rPr>
          <w:rFonts w:ascii="Times New Roman" w:hAnsi="Times New Roman"/>
          <w:i/>
          <w:color w:val="000000"/>
          <w:sz w:val="28"/>
          <w:lang w:val="ru-RU"/>
        </w:rPr>
        <w:t xml:space="preserve">Получение моноклональных антител. Использование моноклональных и </w:t>
      </w:r>
      <w:proofErr w:type="spellStart"/>
      <w:r w:rsidRPr="001C358B">
        <w:rPr>
          <w:rFonts w:ascii="Times New Roman" w:hAnsi="Times New Roman"/>
          <w:i/>
          <w:color w:val="000000"/>
          <w:sz w:val="28"/>
          <w:lang w:val="ru-RU"/>
        </w:rPr>
        <w:t>поликлональных</w:t>
      </w:r>
      <w:proofErr w:type="spellEnd"/>
      <w:r w:rsidRPr="001C358B">
        <w:rPr>
          <w:rFonts w:ascii="Times New Roman" w:hAnsi="Times New Roman"/>
          <w:i/>
          <w:color w:val="000000"/>
          <w:sz w:val="28"/>
          <w:lang w:val="ru-RU"/>
        </w:rPr>
        <w:t xml:space="preserve"> антител в медицине.</w:t>
      </w:r>
      <w:r w:rsidRPr="001C358B">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1C358B">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1C358B">
        <w:rPr>
          <w:rFonts w:ascii="Times New Roman" w:hAnsi="Times New Roman"/>
          <w:color w:val="000000"/>
          <w:sz w:val="28"/>
          <w:lang w:val="ru-RU"/>
        </w:rPr>
        <w:t>.</w:t>
      </w:r>
    </w:p>
    <w:p w14:paraId="23FAE6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1C358B">
        <w:rPr>
          <w:rFonts w:ascii="Times New Roman" w:hAnsi="Times New Roman"/>
          <w:i/>
          <w:color w:val="000000"/>
          <w:sz w:val="28"/>
          <w:lang w:val="ru-RU"/>
        </w:rPr>
        <w:t>Создание трансгенных организмов</w:t>
      </w:r>
      <w:r w:rsidRPr="001C358B">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14:paraId="6B5BAF8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Медицинские биотехнологии. Постгеномная цифровая медицина. ПЦР-диагностика. </w:t>
      </w:r>
      <w:proofErr w:type="spellStart"/>
      <w:r w:rsidRPr="001C358B">
        <w:rPr>
          <w:rFonts w:ascii="Times New Roman" w:hAnsi="Times New Roman"/>
          <w:color w:val="000000"/>
          <w:sz w:val="28"/>
          <w:lang w:val="ru-RU"/>
        </w:rPr>
        <w:t>Метаболомный</w:t>
      </w:r>
      <w:proofErr w:type="spellEnd"/>
      <w:r w:rsidRPr="001C358B">
        <w:rPr>
          <w:rFonts w:ascii="Times New Roman" w:hAnsi="Times New Roman"/>
          <w:color w:val="000000"/>
          <w:sz w:val="28"/>
          <w:lang w:val="ru-RU"/>
        </w:rPr>
        <w:t xml:space="preserve"> анализ, </w:t>
      </w:r>
      <w:proofErr w:type="spellStart"/>
      <w:r w:rsidRPr="001C358B">
        <w:rPr>
          <w:rFonts w:ascii="Times New Roman" w:hAnsi="Times New Roman"/>
          <w:color w:val="000000"/>
          <w:sz w:val="28"/>
          <w:lang w:val="ru-RU"/>
        </w:rPr>
        <w:t>геноцентрический</w:t>
      </w:r>
      <w:proofErr w:type="spellEnd"/>
      <w:r w:rsidRPr="001C358B">
        <w:rPr>
          <w:rFonts w:ascii="Times New Roman" w:hAnsi="Times New Roman"/>
          <w:color w:val="000000"/>
          <w:sz w:val="28"/>
          <w:lang w:val="ru-RU"/>
        </w:rPr>
        <w:t xml:space="preserve">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1C358B">
        <w:rPr>
          <w:rFonts w:ascii="Times New Roman" w:hAnsi="Times New Roman"/>
          <w:color w:val="000000"/>
          <w:sz w:val="28"/>
          <w:lang w:val="ru-RU"/>
        </w:rPr>
        <w:t xml:space="preserve">-биоинженерия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w:t>
      </w:r>
      <w:proofErr w:type="spellStart"/>
      <w:r w:rsidRPr="001C358B">
        <w:rPr>
          <w:rFonts w:ascii="Times New Roman" w:hAnsi="Times New Roman"/>
          <w:color w:val="000000"/>
          <w:sz w:val="28"/>
          <w:lang w:val="ru-RU"/>
        </w:rPr>
        <w:t>скаффолдинга</w:t>
      </w:r>
      <w:proofErr w:type="spellEnd"/>
      <w:r w:rsidRPr="001C358B">
        <w:rPr>
          <w:rFonts w:ascii="Times New Roman" w:hAnsi="Times New Roman"/>
          <w:color w:val="000000"/>
          <w:sz w:val="28"/>
          <w:lang w:val="ru-RU"/>
        </w:rPr>
        <w:t xml:space="preserve"> для решения задач персонализированной медицины.</w:t>
      </w:r>
    </w:p>
    <w:p w14:paraId="376A57B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05B4CB6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03EBC47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14:paraId="06DC32B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объектов биотехнологии».</w:t>
      </w:r>
    </w:p>
    <w:p w14:paraId="48916BA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«Получение молочнокислых продуктов».</w:t>
      </w:r>
    </w:p>
    <w:p w14:paraId="0DDB6D6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Экскурсия</w:t>
      </w:r>
      <w:r w:rsidRPr="001C358B">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14:paraId="36003DA4" w14:textId="77777777" w:rsidR="006E7C96" w:rsidRPr="001C358B" w:rsidRDefault="006E7C96">
      <w:pPr>
        <w:spacing w:after="0" w:line="264" w:lineRule="auto"/>
        <w:ind w:left="120"/>
        <w:jc w:val="both"/>
        <w:rPr>
          <w:lang w:val="ru-RU"/>
        </w:rPr>
      </w:pPr>
    </w:p>
    <w:p w14:paraId="42498BC7" w14:textId="77777777" w:rsidR="006E7C96" w:rsidRPr="001C358B" w:rsidRDefault="00000000">
      <w:pPr>
        <w:spacing w:after="0" w:line="264" w:lineRule="auto"/>
        <w:ind w:left="120"/>
        <w:jc w:val="both"/>
        <w:rPr>
          <w:lang w:val="ru-RU"/>
        </w:rPr>
      </w:pPr>
      <w:r w:rsidRPr="001C358B">
        <w:rPr>
          <w:rFonts w:ascii="Times New Roman" w:hAnsi="Times New Roman"/>
          <w:b/>
          <w:color w:val="000000"/>
          <w:sz w:val="28"/>
          <w:lang w:val="ru-RU"/>
        </w:rPr>
        <w:t>11 КЛАСС</w:t>
      </w:r>
    </w:p>
    <w:p w14:paraId="1A842AE9" w14:textId="77777777" w:rsidR="006E7C96" w:rsidRPr="001C358B" w:rsidRDefault="006E7C96">
      <w:pPr>
        <w:spacing w:after="0" w:line="264" w:lineRule="auto"/>
        <w:ind w:left="120"/>
        <w:jc w:val="both"/>
        <w:rPr>
          <w:lang w:val="ru-RU"/>
        </w:rPr>
      </w:pPr>
    </w:p>
    <w:p w14:paraId="5B6EE96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Зарождение и развитие эволюционных представлений в биологии</w:t>
      </w:r>
    </w:p>
    <w:p w14:paraId="48FD46E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14:paraId="3795B2A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04F3AD5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14:paraId="134E12C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5329E1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Аристотель, К. Линней, Ж. Б. Ламарк, Э. Ж. Сент-</w:t>
      </w:r>
      <w:proofErr w:type="spellStart"/>
      <w:r w:rsidRPr="001C358B">
        <w:rPr>
          <w:rFonts w:ascii="Times New Roman" w:hAnsi="Times New Roman"/>
          <w:color w:val="000000"/>
          <w:sz w:val="28"/>
          <w:lang w:val="ru-RU"/>
        </w:rPr>
        <w:t>Илер</w:t>
      </w:r>
      <w:proofErr w:type="spellEnd"/>
      <w:r w:rsidRPr="001C358B">
        <w:rPr>
          <w:rFonts w:ascii="Times New Roman" w:hAnsi="Times New Roman"/>
          <w:color w:val="000000"/>
          <w:sz w:val="28"/>
          <w:lang w:val="ru-RU"/>
        </w:rPr>
        <w:t xml:space="preserve">, Ж. Кювье, Ч. Дарвин, С. С. Четвериков, И. И. Шмальгаузен, Дж. </w:t>
      </w:r>
      <w:proofErr w:type="spellStart"/>
      <w:r w:rsidRPr="001C358B">
        <w:rPr>
          <w:rFonts w:ascii="Times New Roman" w:hAnsi="Times New Roman"/>
          <w:color w:val="000000"/>
          <w:sz w:val="28"/>
          <w:lang w:val="ru-RU"/>
        </w:rPr>
        <w:t>Холдейн</w:t>
      </w:r>
      <w:proofErr w:type="spellEnd"/>
      <w:r w:rsidRPr="001C358B">
        <w:rPr>
          <w:rFonts w:ascii="Times New Roman" w:hAnsi="Times New Roman"/>
          <w:color w:val="000000"/>
          <w:sz w:val="28"/>
          <w:lang w:val="ru-RU"/>
        </w:rPr>
        <w:t>, Д. К. Беляев.</w:t>
      </w:r>
    </w:p>
    <w:p w14:paraId="71E82E6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14:paraId="7349E36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2. Микроэволюция и её результаты</w:t>
      </w:r>
    </w:p>
    <w:p w14:paraId="74A62ED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266036D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1C358B">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1C358B">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14:paraId="5424A14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14:paraId="1C4B41F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0E2D495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proofErr w:type="spellStart"/>
      <w:r w:rsidRPr="001C358B">
        <w:rPr>
          <w:rFonts w:ascii="Times New Roman" w:hAnsi="Times New Roman"/>
          <w:color w:val="000000"/>
          <w:sz w:val="28"/>
          <w:lang w:val="ru-RU"/>
        </w:rPr>
        <w:lastRenderedPageBreak/>
        <w:t>симпатрическое</w:t>
      </w:r>
      <w:proofErr w:type="spellEnd"/>
      <w:r w:rsidRPr="001C358B">
        <w:rPr>
          <w:rFonts w:ascii="Times New Roman" w:hAnsi="Times New Roman"/>
          <w:color w:val="000000"/>
          <w:sz w:val="28"/>
          <w:lang w:val="ru-RU"/>
        </w:rPr>
        <w:t xml:space="preserve"> (экологическое), «мгновенное» (</w:t>
      </w:r>
      <w:proofErr w:type="spellStart"/>
      <w:r w:rsidRPr="001C358B">
        <w:rPr>
          <w:rFonts w:ascii="Times New Roman" w:hAnsi="Times New Roman"/>
          <w:color w:val="000000"/>
          <w:sz w:val="28"/>
          <w:lang w:val="ru-RU"/>
        </w:rPr>
        <w:t>полиплоидизация</w:t>
      </w:r>
      <w:proofErr w:type="spellEnd"/>
      <w:r w:rsidRPr="001C358B">
        <w:rPr>
          <w:rFonts w:ascii="Times New Roman" w:hAnsi="Times New Roman"/>
          <w:color w:val="000000"/>
          <w:sz w:val="28"/>
          <w:lang w:val="ru-RU"/>
        </w:rPr>
        <w:t>, гибридизация). Длительность эволюционных процессов.</w:t>
      </w:r>
    </w:p>
    <w:p w14:paraId="7A62539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Механизмы формирования биологического разнообразия.</w:t>
      </w:r>
    </w:p>
    <w:p w14:paraId="292D6CF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14:paraId="4EB9567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3736987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С. С. Четвериков, Э. Майр.</w:t>
      </w:r>
    </w:p>
    <w:p w14:paraId="44844F3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w:t>
      </w:r>
      <w:proofErr w:type="spellStart"/>
      <w:r w:rsidRPr="001C358B">
        <w:rPr>
          <w:rFonts w:ascii="Times New Roman" w:hAnsi="Times New Roman"/>
          <w:color w:val="000000"/>
          <w:sz w:val="28"/>
          <w:lang w:val="ru-RU"/>
        </w:rPr>
        <w:t>Полиплоиды</w:t>
      </w:r>
      <w:proofErr w:type="spellEnd"/>
      <w:r w:rsidRPr="001C358B">
        <w:rPr>
          <w:rFonts w:ascii="Times New Roman" w:hAnsi="Times New Roman"/>
          <w:color w:val="000000"/>
          <w:sz w:val="28"/>
          <w:lang w:val="ru-RU"/>
        </w:rPr>
        <w:t xml:space="preserve"> растений», «Капустно-редечный гибрид».</w:t>
      </w:r>
    </w:p>
    <w:p w14:paraId="22DFFB7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14:paraId="05BE380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«Выявление изменчивости у особей одного вида».</w:t>
      </w:r>
    </w:p>
    <w:p w14:paraId="6D7848C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«Приспособления организмов и их относительная целесообразность».</w:t>
      </w:r>
    </w:p>
    <w:p w14:paraId="3A8D954C"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«Сравнение видов по морфологическому критерию».</w:t>
      </w:r>
    </w:p>
    <w:p w14:paraId="64A560B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3. Макроэволюция и её результаты</w:t>
      </w:r>
    </w:p>
    <w:p w14:paraId="377B6F9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14:paraId="157404E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1EEC51E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6B0FECA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Хромосомные мутации и эволюция геномов.</w:t>
      </w:r>
    </w:p>
    <w:p w14:paraId="5CF6B0A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Общие закономерности (правила) эволюции. </w:t>
      </w:r>
      <w:r w:rsidRPr="001C358B">
        <w:rPr>
          <w:rFonts w:ascii="Times New Roman" w:hAnsi="Times New Roman"/>
          <w:i/>
          <w:color w:val="000000"/>
          <w:sz w:val="28"/>
          <w:lang w:val="ru-RU"/>
        </w:rPr>
        <w:t>Принцип смены функций</w:t>
      </w:r>
      <w:r w:rsidRPr="001C358B">
        <w:rPr>
          <w:rFonts w:ascii="Times New Roman" w:hAnsi="Times New Roman"/>
          <w:color w:val="000000"/>
          <w:sz w:val="28"/>
          <w:lang w:val="ru-RU"/>
        </w:rPr>
        <w:t>. Необратимость эволюции. Адаптивная радиация. Неравномерность темпов эволюции.</w:t>
      </w:r>
    </w:p>
    <w:p w14:paraId="7EE4361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3FCAD8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К. М. Бэр, А. О. Ковалевский, Ф. Мюллер, Э. Геккель.</w:t>
      </w:r>
    </w:p>
    <w:p w14:paraId="5F9A20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«Филогенетический ряд лошади», «Археоптерикс», «Зверозубые ящеры», «Стегоцефалы», «</w:t>
      </w:r>
      <w:proofErr w:type="spellStart"/>
      <w:r w:rsidRPr="001C358B">
        <w:rPr>
          <w:rFonts w:ascii="Times New Roman" w:hAnsi="Times New Roman"/>
          <w:color w:val="000000"/>
          <w:sz w:val="28"/>
          <w:lang w:val="ru-RU"/>
        </w:rPr>
        <w:t>Риниофиты</w:t>
      </w:r>
      <w:proofErr w:type="spellEnd"/>
      <w:r w:rsidRPr="001C358B">
        <w:rPr>
          <w:rFonts w:ascii="Times New Roman" w:hAnsi="Times New Roman"/>
          <w:color w:val="000000"/>
          <w:sz w:val="28"/>
          <w:lang w:val="ru-RU"/>
        </w:rPr>
        <w:t>»,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14:paraId="36EA70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14:paraId="5AF772F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4. Происхождение и развитие жизни на Земле</w:t>
      </w:r>
    </w:p>
    <w:p w14:paraId="62027AE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1C358B">
        <w:rPr>
          <w:rFonts w:ascii="Times New Roman" w:hAnsi="Times New Roman"/>
          <w:color w:val="000000"/>
          <w:sz w:val="28"/>
          <w:lang w:val="ru-RU"/>
        </w:rPr>
        <w:t>Реди</w:t>
      </w:r>
      <w:proofErr w:type="spellEnd"/>
      <w:r w:rsidRPr="001C358B">
        <w:rPr>
          <w:rFonts w:ascii="Times New Roman" w:hAnsi="Times New Roman"/>
          <w:color w:val="000000"/>
          <w:sz w:val="28"/>
          <w:lang w:val="ru-RU"/>
        </w:rPr>
        <w:t xml:space="preserve">, Л. </w:t>
      </w:r>
      <w:proofErr w:type="spellStart"/>
      <w:r w:rsidRPr="001C358B">
        <w:rPr>
          <w:rFonts w:ascii="Times New Roman" w:hAnsi="Times New Roman"/>
          <w:color w:val="000000"/>
          <w:sz w:val="28"/>
          <w:lang w:val="ru-RU"/>
        </w:rPr>
        <w:t>Спалланцани</w:t>
      </w:r>
      <w:proofErr w:type="spellEnd"/>
      <w:r w:rsidRPr="001C358B">
        <w:rPr>
          <w:rFonts w:ascii="Times New Roman" w:hAnsi="Times New Roman"/>
          <w:color w:val="000000"/>
          <w:sz w:val="28"/>
          <w:lang w:val="ru-RU"/>
        </w:rPr>
        <w:t>, Л. Пастера. Происхождение жизни и астробиология.</w:t>
      </w:r>
    </w:p>
    <w:p w14:paraId="1431852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w:t>
      </w:r>
      <w:proofErr w:type="spellStart"/>
      <w:r w:rsidRPr="001C358B">
        <w:rPr>
          <w:rFonts w:ascii="Times New Roman" w:hAnsi="Times New Roman"/>
          <w:color w:val="000000"/>
          <w:sz w:val="28"/>
          <w:lang w:val="ru-RU"/>
        </w:rPr>
        <w:t>Коацерватная</w:t>
      </w:r>
      <w:proofErr w:type="spellEnd"/>
      <w:r w:rsidRPr="001C358B">
        <w:rPr>
          <w:rFonts w:ascii="Times New Roman" w:hAnsi="Times New Roman"/>
          <w:color w:val="000000"/>
          <w:sz w:val="28"/>
          <w:lang w:val="ru-RU"/>
        </w:rPr>
        <w:t xml:space="preserve"> гипотеза А. И. Опарина, гипотеза первичного бульона Дж. </w:t>
      </w:r>
      <w:proofErr w:type="spellStart"/>
      <w:r w:rsidRPr="001C358B">
        <w:rPr>
          <w:rFonts w:ascii="Times New Roman" w:hAnsi="Times New Roman"/>
          <w:color w:val="000000"/>
          <w:sz w:val="28"/>
          <w:lang w:val="ru-RU"/>
        </w:rPr>
        <w:t>Холдейна</w:t>
      </w:r>
      <w:proofErr w:type="spellEnd"/>
      <w:r w:rsidRPr="001C358B">
        <w:rPr>
          <w:rFonts w:ascii="Times New Roman" w:hAnsi="Times New Roman"/>
          <w:color w:val="000000"/>
          <w:sz w:val="28"/>
          <w:lang w:val="ru-RU"/>
        </w:rPr>
        <w:t xml:space="preserve">, генетическая гипотеза Г. </w:t>
      </w:r>
      <w:proofErr w:type="spellStart"/>
      <w:r w:rsidRPr="001C358B">
        <w:rPr>
          <w:rFonts w:ascii="Times New Roman" w:hAnsi="Times New Roman"/>
          <w:color w:val="000000"/>
          <w:sz w:val="28"/>
          <w:lang w:val="ru-RU"/>
        </w:rPr>
        <w:t>Мёллера</w:t>
      </w:r>
      <w:proofErr w:type="spellEnd"/>
      <w:r w:rsidRPr="001C358B">
        <w:rPr>
          <w:rFonts w:ascii="Times New Roman" w:hAnsi="Times New Roman"/>
          <w:color w:val="000000"/>
          <w:sz w:val="28"/>
          <w:lang w:val="ru-RU"/>
        </w:rPr>
        <w:t xml:space="preserve">. </w:t>
      </w:r>
      <w:proofErr w:type="spellStart"/>
      <w:r w:rsidRPr="001C358B">
        <w:rPr>
          <w:rFonts w:ascii="Times New Roman" w:hAnsi="Times New Roman"/>
          <w:color w:val="000000"/>
          <w:sz w:val="28"/>
          <w:lang w:val="ru-RU"/>
        </w:rPr>
        <w:t>Рибозимы</w:t>
      </w:r>
      <w:proofErr w:type="spellEnd"/>
      <w:r w:rsidRPr="001C358B">
        <w:rPr>
          <w:rFonts w:ascii="Times New Roman" w:hAnsi="Times New Roman"/>
          <w:color w:val="000000"/>
          <w:sz w:val="28"/>
          <w:lang w:val="ru-RU"/>
        </w:rPr>
        <w:t xml:space="preserve"> (Т. Чек) и гипотеза «мира РНК» У. Гилберта. Формирование мембран и возникновение протоклетки.</w:t>
      </w:r>
    </w:p>
    <w:p w14:paraId="4ACCDF9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30AB4C5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14:paraId="369CC2A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Происхождение эукариот (</w:t>
      </w:r>
      <w:proofErr w:type="spellStart"/>
      <w:r w:rsidRPr="001C358B">
        <w:rPr>
          <w:rFonts w:ascii="Times New Roman" w:hAnsi="Times New Roman"/>
          <w:color w:val="000000"/>
          <w:sz w:val="28"/>
          <w:lang w:val="ru-RU"/>
        </w:rPr>
        <w:t>симбиогенез</w:t>
      </w:r>
      <w:proofErr w:type="spellEnd"/>
      <w:r w:rsidRPr="001C358B">
        <w:rPr>
          <w:rFonts w:ascii="Times New Roman" w:hAnsi="Times New Roman"/>
          <w:color w:val="000000"/>
          <w:sz w:val="28"/>
          <w:lang w:val="ru-RU"/>
        </w:rPr>
        <w:t>). Эволюционное происхождение вирусов. Происхождение многоклеточных организмов. Возникновение основных групп многоклеточных организмов.</w:t>
      </w:r>
    </w:p>
    <w:p w14:paraId="36E4761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7592CF4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1C27CEB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3E31DAD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14:paraId="19A4F87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14:paraId="68DDCED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205407F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Ф. </w:t>
      </w:r>
      <w:proofErr w:type="spellStart"/>
      <w:r w:rsidRPr="001C358B">
        <w:rPr>
          <w:rFonts w:ascii="Times New Roman" w:hAnsi="Times New Roman"/>
          <w:color w:val="000000"/>
          <w:sz w:val="28"/>
          <w:lang w:val="ru-RU"/>
        </w:rPr>
        <w:t>Реди</w:t>
      </w:r>
      <w:proofErr w:type="spellEnd"/>
      <w:r w:rsidRPr="001C358B">
        <w:rPr>
          <w:rFonts w:ascii="Times New Roman" w:hAnsi="Times New Roman"/>
          <w:color w:val="000000"/>
          <w:sz w:val="28"/>
          <w:lang w:val="ru-RU"/>
        </w:rPr>
        <w:t xml:space="preserve">, Л. </w:t>
      </w:r>
      <w:proofErr w:type="spellStart"/>
      <w:r w:rsidRPr="001C358B">
        <w:rPr>
          <w:rFonts w:ascii="Times New Roman" w:hAnsi="Times New Roman"/>
          <w:color w:val="000000"/>
          <w:sz w:val="28"/>
          <w:lang w:val="ru-RU"/>
        </w:rPr>
        <w:t>Спалланцани</w:t>
      </w:r>
      <w:proofErr w:type="spellEnd"/>
      <w:r w:rsidRPr="001C358B">
        <w:rPr>
          <w:rFonts w:ascii="Times New Roman" w:hAnsi="Times New Roman"/>
          <w:color w:val="000000"/>
          <w:sz w:val="28"/>
          <w:lang w:val="ru-RU"/>
        </w:rPr>
        <w:t xml:space="preserve">, Л. Пастер, И. И. Мечников, А. И. Опарин, Дж. </w:t>
      </w:r>
      <w:proofErr w:type="spellStart"/>
      <w:r w:rsidRPr="001C358B">
        <w:rPr>
          <w:rFonts w:ascii="Times New Roman" w:hAnsi="Times New Roman"/>
          <w:color w:val="000000"/>
          <w:sz w:val="28"/>
          <w:lang w:val="ru-RU"/>
        </w:rPr>
        <w:t>Холдейн</w:t>
      </w:r>
      <w:proofErr w:type="spellEnd"/>
      <w:r w:rsidRPr="001C358B">
        <w:rPr>
          <w:rFonts w:ascii="Times New Roman" w:hAnsi="Times New Roman"/>
          <w:color w:val="000000"/>
          <w:sz w:val="28"/>
          <w:lang w:val="ru-RU"/>
        </w:rPr>
        <w:t xml:space="preserve">, Г. </w:t>
      </w:r>
      <w:proofErr w:type="spellStart"/>
      <w:r w:rsidRPr="001C358B">
        <w:rPr>
          <w:rFonts w:ascii="Times New Roman" w:hAnsi="Times New Roman"/>
          <w:color w:val="000000"/>
          <w:sz w:val="28"/>
          <w:lang w:val="ru-RU"/>
        </w:rPr>
        <w:t>Мёллер</w:t>
      </w:r>
      <w:proofErr w:type="spellEnd"/>
      <w:r w:rsidRPr="001C358B">
        <w:rPr>
          <w:rFonts w:ascii="Times New Roman" w:hAnsi="Times New Roman"/>
          <w:color w:val="000000"/>
          <w:sz w:val="28"/>
          <w:lang w:val="ru-RU"/>
        </w:rPr>
        <w:t>, С. Миллер, Г. Юри.</w:t>
      </w:r>
    </w:p>
    <w:p w14:paraId="52C323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Таблицы и схемы: «Схема опыта Ф. </w:t>
      </w:r>
      <w:proofErr w:type="spellStart"/>
      <w:r w:rsidRPr="001C358B">
        <w:rPr>
          <w:rFonts w:ascii="Times New Roman" w:hAnsi="Times New Roman"/>
          <w:color w:val="000000"/>
          <w:sz w:val="28"/>
          <w:lang w:val="ru-RU"/>
        </w:rPr>
        <w:t>Реди</w:t>
      </w:r>
      <w:proofErr w:type="spellEnd"/>
      <w:r w:rsidRPr="001C358B">
        <w:rPr>
          <w:rFonts w:ascii="Times New Roman" w:hAnsi="Times New Roman"/>
          <w:color w:val="000000"/>
          <w:sz w:val="28"/>
          <w:lang w:val="ru-RU"/>
        </w:rPr>
        <w:t xml:space="preserve">»,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w:t>
      </w:r>
      <w:proofErr w:type="spellStart"/>
      <w:r w:rsidRPr="001C358B">
        <w:rPr>
          <w:rFonts w:ascii="Times New Roman" w:hAnsi="Times New Roman"/>
          <w:color w:val="000000"/>
          <w:sz w:val="28"/>
          <w:lang w:val="ru-RU"/>
        </w:rPr>
        <w:t>симбиогенеза</w:t>
      </w:r>
      <w:proofErr w:type="spellEnd"/>
      <w:r w:rsidRPr="001C358B">
        <w:rPr>
          <w:rFonts w:ascii="Times New Roman" w:hAnsi="Times New Roman"/>
          <w:color w:val="000000"/>
          <w:sz w:val="28"/>
          <w:lang w:val="ru-RU"/>
        </w:rPr>
        <w:t>», «Система живой природы», «Строение вируса», «Ароморфозы растений», «</w:t>
      </w:r>
      <w:proofErr w:type="spellStart"/>
      <w:r w:rsidRPr="001C358B">
        <w:rPr>
          <w:rFonts w:ascii="Times New Roman" w:hAnsi="Times New Roman"/>
          <w:color w:val="000000"/>
          <w:sz w:val="28"/>
          <w:lang w:val="ru-RU"/>
        </w:rPr>
        <w:t>Риниофиты</w:t>
      </w:r>
      <w:proofErr w:type="spellEnd"/>
      <w:r w:rsidRPr="001C358B">
        <w:rPr>
          <w:rFonts w:ascii="Times New Roman" w:hAnsi="Times New Roman"/>
          <w:color w:val="000000"/>
          <w:sz w:val="28"/>
          <w:lang w:val="ru-RU"/>
        </w:rPr>
        <w:t xml:space="preserve">»,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1C358B">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14:paraId="2327F8B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14:paraId="4F7C654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Виртуальная лабораторная работа</w:t>
      </w:r>
      <w:r w:rsidRPr="001C358B">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14:paraId="72456F5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и описание ископаемых остатков древних организмов».</w:t>
      </w:r>
    </w:p>
    <w:p w14:paraId="6CCD38B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особенностей строения растений разных отделов».</w:t>
      </w:r>
    </w:p>
    <w:p w14:paraId="1804C14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особенностей строения позвоночных животных».</w:t>
      </w:r>
    </w:p>
    <w:p w14:paraId="0977BF0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5. Происхождение человека – антропогенез</w:t>
      </w:r>
    </w:p>
    <w:p w14:paraId="51E90BA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Разделы и задачи антропологии. Методы антропологии.</w:t>
      </w:r>
    </w:p>
    <w:p w14:paraId="747196E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14:paraId="44B8134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64C9986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24E9D94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w:t>
      </w:r>
      <w:proofErr w:type="spellStart"/>
      <w:r w:rsidRPr="001C358B">
        <w:rPr>
          <w:rFonts w:ascii="Times New Roman" w:hAnsi="Times New Roman"/>
          <w:color w:val="000000"/>
          <w:sz w:val="28"/>
          <w:lang w:val="ru-RU"/>
        </w:rPr>
        <w:t>палеогеномика</w:t>
      </w:r>
      <w:proofErr w:type="spellEnd"/>
      <w:r w:rsidRPr="001C358B">
        <w:rPr>
          <w:rFonts w:ascii="Times New Roman" w:hAnsi="Times New Roman"/>
          <w:color w:val="000000"/>
          <w:sz w:val="28"/>
          <w:lang w:val="ru-RU"/>
        </w:rPr>
        <w:t>.</w:t>
      </w:r>
    </w:p>
    <w:p w14:paraId="3A4060E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52D2C3B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14:paraId="7AABA4C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14:paraId="25DDBAA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464DF6B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Ч. Дарвин, Л. Лики, Я. Я. Рогинский, М. М. Герасимов.</w:t>
      </w:r>
    </w:p>
    <w:p w14:paraId="37FF0C8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14:paraId="4E911B9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14:paraId="2FDB792C"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14:paraId="11C44B4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экологических адаптаций человека».</w:t>
      </w:r>
    </w:p>
    <w:p w14:paraId="3287ADE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 xml:space="preserve">Тема 6. Экология – наука о взаимоотношениях организмов и </w:t>
      </w:r>
      <w:proofErr w:type="spellStart"/>
      <w:r w:rsidRPr="001C358B">
        <w:rPr>
          <w:rFonts w:ascii="Times New Roman" w:hAnsi="Times New Roman"/>
          <w:b/>
          <w:color w:val="000000"/>
          <w:sz w:val="28"/>
          <w:lang w:val="ru-RU"/>
        </w:rPr>
        <w:t>надорганизменных</w:t>
      </w:r>
      <w:proofErr w:type="spellEnd"/>
      <w:r w:rsidRPr="001C358B">
        <w:rPr>
          <w:rFonts w:ascii="Times New Roman" w:hAnsi="Times New Roman"/>
          <w:b/>
          <w:color w:val="000000"/>
          <w:sz w:val="28"/>
          <w:lang w:val="ru-RU"/>
        </w:rPr>
        <w:t xml:space="preserve"> систем с окружающей средой</w:t>
      </w:r>
    </w:p>
    <w:p w14:paraId="1A27D7C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Зарождение и развитие экологии в трудах А. Гумбольдта, К. Ф. </w:t>
      </w:r>
      <w:proofErr w:type="spellStart"/>
      <w:r w:rsidRPr="001C358B">
        <w:rPr>
          <w:rFonts w:ascii="Times New Roman" w:hAnsi="Times New Roman"/>
          <w:color w:val="000000"/>
          <w:sz w:val="28"/>
          <w:lang w:val="ru-RU"/>
        </w:rPr>
        <w:t>Рулье</w:t>
      </w:r>
      <w:proofErr w:type="spellEnd"/>
      <w:r w:rsidRPr="001C358B">
        <w:rPr>
          <w:rFonts w:ascii="Times New Roman" w:hAnsi="Times New Roman"/>
          <w:color w:val="000000"/>
          <w:sz w:val="28"/>
          <w:lang w:val="ru-RU"/>
        </w:rPr>
        <w:t xml:space="preserve">, Н. А. Северцова, Э. Геккеля, А. </w:t>
      </w:r>
      <w:proofErr w:type="spellStart"/>
      <w:r w:rsidRPr="001C358B">
        <w:rPr>
          <w:rFonts w:ascii="Times New Roman" w:hAnsi="Times New Roman"/>
          <w:color w:val="000000"/>
          <w:sz w:val="28"/>
          <w:lang w:val="ru-RU"/>
        </w:rPr>
        <w:t>Тенсли</w:t>
      </w:r>
      <w:proofErr w:type="spellEnd"/>
      <w:r w:rsidRPr="001C358B">
        <w:rPr>
          <w:rFonts w:ascii="Times New Roman" w:hAnsi="Times New Roman"/>
          <w:color w:val="000000"/>
          <w:sz w:val="28"/>
          <w:lang w:val="ru-RU"/>
        </w:rPr>
        <w:t>, В. Н. Сукачёва. Разделы и задачи экологии. Связь экологии с другими науками.</w:t>
      </w:r>
    </w:p>
    <w:p w14:paraId="058DCB1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2BB58E2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14:paraId="6F1BECC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D574A0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Портреты: А. Гумбольдт, К. Ф. </w:t>
      </w:r>
      <w:proofErr w:type="spellStart"/>
      <w:r w:rsidRPr="001C358B">
        <w:rPr>
          <w:rFonts w:ascii="Times New Roman" w:hAnsi="Times New Roman"/>
          <w:color w:val="000000"/>
          <w:sz w:val="28"/>
          <w:lang w:val="ru-RU"/>
        </w:rPr>
        <w:t>Рулье</w:t>
      </w:r>
      <w:proofErr w:type="spellEnd"/>
      <w:r w:rsidRPr="001C358B">
        <w:rPr>
          <w:rFonts w:ascii="Times New Roman" w:hAnsi="Times New Roman"/>
          <w:color w:val="000000"/>
          <w:sz w:val="28"/>
          <w:lang w:val="ru-RU"/>
        </w:rPr>
        <w:t xml:space="preserve">, Н. А. Северцов, Э. Геккель, А. </w:t>
      </w:r>
      <w:proofErr w:type="spellStart"/>
      <w:r w:rsidRPr="001C358B">
        <w:rPr>
          <w:rFonts w:ascii="Times New Roman" w:hAnsi="Times New Roman"/>
          <w:color w:val="000000"/>
          <w:sz w:val="28"/>
          <w:lang w:val="ru-RU"/>
        </w:rPr>
        <w:t>Тенсли</w:t>
      </w:r>
      <w:proofErr w:type="spellEnd"/>
      <w:r w:rsidRPr="001C358B">
        <w:rPr>
          <w:rFonts w:ascii="Times New Roman" w:hAnsi="Times New Roman"/>
          <w:color w:val="000000"/>
          <w:sz w:val="28"/>
          <w:lang w:val="ru-RU"/>
        </w:rPr>
        <w:t>, В. Н. Сукачёв.</w:t>
      </w:r>
    </w:p>
    <w:p w14:paraId="38BF261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«Разделы экологии», «Методы экологии», «Схема мониторинга окружающей среды».</w:t>
      </w:r>
    </w:p>
    <w:p w14:paraId="1825016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методов экологических исследований».</w:t>
      </w:r>
    </w:p>
    <w:p w14:paraId="5EB34CA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7. Организмы и среда обитания</w:t>
      </w:r>
    </w:p>
    <w:p w14:paraId="1F901E5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76E81B7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4172586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5AB56B4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7CE0C40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Среды обитания организмов: водная, наземно-воздушная, почвенная, глубинная подпочвенная, </w:t>
      </w:r>
      <w:proofErr w:type="spellStart"/>
      <w:r w:rsidRPr="001C358B">
        <w:rPr>
          <w:rFonts w:ascii="Times New Roman" w:hAnsi="Times New Roman"/>
          <w:color w:val="000000"/>
          <w:sz w:val="28"/>
          <w:lang w:val="ru-RU"/>
        </w:rPr>
        <w:t>внутриорганизменная</w:t>
      </w:r>
      <w:proofErr w:type="spellEnd"/>
      <w:r w:rsidRPr="001C358B">
        <w:rPr>
          <w:rFonts w:ascii="Times New Roman" w:hAnsi="Times New Roman"/>
          <w:color w:val="000000"/>
          <w:sz w:val="28"/>
          <w:lang w:val="ru-RU"/>
        </w:rPr>
        <w:t>. Физико-химические особенности сред обитания организмов. Приспособления организмов к жизни в разных средах.</w:t>
      </w:r>
    </w:p>
    <w:p w14:paraId="55CC2BF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14BF4ED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1C358B">
        <w:rPr>
          <w:rFonts w:ascii="Times New Roman" w:hAnsi="Times New Roman"/>
          <w:color w:val="000000"/>
          <w:sz w:val="28"/>
          <w:lang w:val="ru-RU"/>
        </w:rPr>
        <w:lastRenderedPageBreak/>
        <w:t xml:space="preserve">травы, однолетние травы. Жизненные формы животных: гидробионты, </w:t>
      </w:r>
      <w:proofErr w:type="spellStart"/>
      <w:r w:rsidRPr="001C358B">
        <w:rPr>
          <w:rFonts w:ascii="Times New Roman" w:hAnsi="Times New Roman"/>
          <w:color w:val="000000"/>
          <w:sz w:val="28"/>
          <w:lang w:val="ru-RU"/>
        </w:rPr>
        <w:t>геобионты</w:t>
      </w:r>
      <w:proofErr w:type="spellEnd"/>
      <w:r w:rsidRPr="001C358B">
        <w:rPr>
          <w:rFonts w:ascii="Times New Roman" w:hAnsi="Times New Roman"/>
          <w:color w:val="000000"/>
          <w:sz w:val="28"/>
          <w:lang w:val="ru-RU"/>
        </w:rPr>
        <w:t>, аэробионты. Особенности строения и образа жизни.</w:t>
      </w:r>
    </w:p>
    <w:p w14:paraId="0A414D9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1C358B">
        <w:rPr>
          <w:rFonts w:ascii="Times New Roman" w:hAnsi="Times New Roman"/>
          <w:color w:val="000000"/>
          <w:sz w:val="28"/>
          <w:lang w:val="ru-RU"/>
        </w:rPr>
        <w:t>квартирантство</w:t>
      </w:r>
      <w:proofErr w:type="spellEnd"/>
      <w:r w:rsidRPr="001C358B">
        <w:rPr>
          <w:rFonts w:ascii="Times New Roman" w:hAnsi="Times New Roman"/>
          <w:color w:val="000000"/>
          <w:sz w:val="28"/>
          <w:lang w:val="ru-RU"/>
        </w:rPr>
        <w:t xml:space="preserve">, нахлебничество). </w:t>
      </w:r>
      <w:proofErr w:type="spellStart"/>
      <w:r w:rsidRPr="001C358B">
        <w:rPr>
          <w:rFonts w:ascii="Times New Roman" w:hAnsi="Times New Roman"/>
          <w:color w:val="000000"/>
          <w:sz w:val="28"/>
          <w:lang w:val="ru-RU"/>
        </w:rPr>
        <w:t>Нетрофические</w:t>
      </w:r>
      <w:proofErr w:type="spellEnd"/>
      <w:r w:rsidRPr="001C358B">
        <w:rPr>
          <w:rFonts w:ascii="Times New Roman" w:hAnsi="Times New Roman"/>
          <w:color w:val="000000"/>
          <w:sz w:val="28"/>
          <w:lang w:val="ru-RU"/>
        </w:rPr>
        <w:t xml:space="preserve"> взаимодействия (топические, </w:t>
      </w:r>
      <w:proofErr w:type="spellStart"/>
      <w:r w:rsidRPr="001C358B">
        <w:rPr>
          <w:rFonts w:ascii="Times New Roman" w:hAnsi="Times New Roman"/>
          <w:color w:val="000000"/>
          <w:sz w:val="28"/>
          <w:lang w:val="ru-RU"/>
        </w:rPr>
        <w:t>форические</w:t>
      </w:r>
      <w:proofErr w:type="spellEnd"/>
      <w:r w:rsidRPr="001C358B">
        <w:rPr>
          <w:rFonts w:ascii="Times New Roman" w:hAnsi="Times New Roman"/>
          <w:color w:val="000000"/>
          <w:sz w:val="28"/>
          <w:lang w:val="ru-RU"/>
        </w:rPr>
        <w:t xml:space="preserve">, </w:t>
      </w:r>
      <w:proofErr w:type="spellStart"/>
      <w:r w:rsidRPr="001C358B">
        <w:rPr>
          <w:rFonts w:ascii="Times New Roman" w:hAnsi="Times New Roman"/>
          <w:color w:val="000000"/>
          <w:sz w:val="28"/>
          <w:lang w:val="ru-RU"/>
        </w:rPr>
        <w:t>фабрические</w:t>
      </w:r>
      <w:proofErr w:type="spellEnd"/>
      <w:r w:rsidRPr="001C358B">
        <w:rPr>
          <w:rFonts w:ascii="Times New Roman" w:hAnsi="Times New Roman"/>
          <w:color w:val="000000"/>
          <w:sz w:val="28"/>
          <w:lang w:val="ru-RU"/>
        </w:rPr>
        <w:t>). Значение биотических взаимодействий для существования организмов в среде обитания. Принцип конкурентного исключения.</w:t>
      </w:r>
    </w:p>
    <w:p w14:paraId="064AD43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7FBB9EC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14:paraId="5BC690C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14:paraId="6BAE135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«Выявление приспособлений организмов к влиянию света».</w:t>
      </w:r>
    </w:p>
    <w:p w14:paraId="1027D42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«Выявление приспособлений организмов к влиянию температуры».</w:t>
      </w:r>
    </w:p>
    <w:p w14:paraId="6302D22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«Анатомические особенности растений из разных мест обитания».</w:t>
      </w:r>
    </w:p>
    <w:p w14:paraId="7E460BC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8. Экология видов и популяций</w:t>
      </w:r>
    </w:p>
    <w:p w14:paraId="603E755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1C358B">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14:paraId="572825F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1C358B">
        <w:rPr>
          <w:rFonts w:ascii="Times New Roman" w:hAnsi="Times New Roman"/>
          <w:color w:val="000000"/>
          <w:sz w:val="28"/>
          <w:lang w:val="ru-RU"/>
        </w:rPr>
        <w:t xml:space="preserve">- и </w:t>
      </w:r>
      <w:r>
        <w:rPr>
          <w:rFonts w:ascii="Times New Roman" w:hAnsi="Times New Roman"/>
          <w:color w:val="000000"/>
          <w:sz w:val="28"/>
        </w:rPr>
        <w:t>K</w:t>
      </w:r>
      <w:r w:rsidRPr="001C358B">
        <w:rPr>
          <w:rFonts w:ascii="Times New Roman" w:hAnsi="Times New Roman"/>
          <w:color w:val="000000"/>
          <w:sz w:val="28"/>
          <w:lang w:val="ru-RU"/>
        </w:rPr>
        <w:t>-стратегии).</w:t>
      </w:r>
    </w:p>
    <w:p w14:paraId="3A44E6F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Понятие об экологической нише вида. Местообитание. Многомерная модель экологической ниши </w:t>
      </w:r>
      <w:proofErr w:type="spellStart"/>
      <w:r w:rsidRPr="001C358B">
        <w:rPr>
          <w:rFonts w:ascii="Times New Roman" w:hAnsi="Times New Roman"/>
          <w:color w:val="000000"/>
          <w:sz w:val="28"/>
          <w:lang w:val="ru-RU"/>
        </w:rPr>
        <w:t>Дж.И</w:t>
      </w:r>
      <w:proofErr w:type="spellEnd"/>
      <w:r w:rsidRPr="001C358B">
        <w:rPr>
          <w:rFonts w:ascii="Times New Roman" w:hAnsi="Times New Roman"/>
          <w:color w:val="000000"/>
          <w:sz w:val="28"/>
          <w:lang w:val="ru-RU"/>
        </w:rPr>
        <w:t>. Хатчинсона. Размеры экологической ниши. Потенциальная и реализованная ниши.</w:t>
      </w:r>
    </w:p>
    <w:p w14:paraId="005C9B9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14:paraId="7BC8F8B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14:paraId="67FA8C0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1DAC10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 Дж. И. Хатчинсон.</w:t>
      </w:r>
    </w:p>
    <w:p w14:paraId="102C3D9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14:paraId="0C4413C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коллекции животных.</w:t>
      </w:r>
    </w:p>
    <w:p w14:paraId="2AB7F3D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«Приспособления семян растений к расселению».</w:t>
      </w:r>
    </w:p>
    <w:p w14:paraId="6E134A10"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9. Экология сообществ. Экологические системы.</w:t>
      </w:r>
    </w:p>
    <w:p w14:paraId="750D2D6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Сообщества организмов. Биоценоз и его структура. Связи между организмами в биоценозе.</w:t>
      </w:r>
    </w:p>
    <w:p w14:paraId="1594210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Экосистема как открытая система (А. Дж. </w:t>
      </w:r>
      <w:proofErr w:type="spellStart"/>
      <w:r w:rsidRPr="001C358B">
        <w:rPr>
          <w:rFonts w:ascii="Times New Roman" w:hAnsi="Times New Roman"/>
          <w:color w:val="000000"/>
          <w:sz w:val="28"/>
          <w:lang w:val="ru-RU"/>
        </w:rPr>
        <w:t>Тенсли</w:t>
      </w:r>
      <w:proofErr w:type="spellEnd"/>
      <w:r w:rsidRPr="001C358B">
        <w:rPr>
          <w:rFonts w:ascii="Times New Roman" w:hAnsi="Times New Roman"/>
          <w:color w:val="000000"/>
          <w:sz w:val="28"/>
          <w:lang w:val="ru-RU"/>
        </w:rPr>
        <w:t xml:space="preserve">). Функциональные блоки организмов в экосистеме: продуценты, консументы, </w:t>
      </w:r>
      <w:proofErr w:type="spellStart"/>
      <w:r w:rsidRPr="001C358B">
        <w:rPr>
          <w:rFonts w:ascii="Times New Roman" w:hAnsi="Times New Roman"/>
          <w:color w:val="000000"/>
          <w:sz w:val="28"/>
          <w:lang w:val="ru-RU"/>
        </w:rPr>
        <w:t>редуценты</w:t>
      </w:r>
      <w:proofErr w:type="spellEnd"/>
      <w:r w:rsidRPr="001C358B">
        <w:rPr>
          <w:rFonts w:ascii="Times New Roman" w:hAnsi="Times New Roman"/>
          <w:color w:val="000000"/>
          <w:sz w:val="28"/>
          <w:lang w:val="ru-RU"/>
        </w:rPr>
        <w:t>.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6EC434E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14:paraId="782E6B90" w14:textId="77777777" w:rsidR="006E7C96" w:rsidRPr="001C358B" w:rsidRDefault="00000000">
      <w:pPr>
        <w:spacing w:after="0" w:line="264" w:lineRule="auto"/>
        <w:ind w:firstLine="600"/>
        <w:jc w:val="both"/>
        <w:rPr>
          <w:lang w:val="ru-RU"/>
        </w:rPr>
      </w:pPr>
      <w:r w:rsidRPr="001C358B">
        <w:rPr>
          <w:rFonts w:ascii="Times New Roman" w:hAnsi="Times New Roman"/>
          <w:i/>
          <w:color w:val="000000"/>
          <w:sz w:val="28"/>
          <w:lang w:val="ru-RU"/>
        </w:rPr>
        <w:t>Динамика экосистем. Катастрофические перестройки. Флуктуации.</w:t>
      </w:r>
      <w:r w:rsidRPr="001C358B">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1C358B">
        <w:rPr>
          <w:rFonts w:ascii="Times New Roman" w:hAnsi="Times New Roman"/>
          <w:color w:val="000000"/>
          <w:sz w:val="28"/>
          <w:lang w:val="ru-RU"/>
        </w:rPr>
        <w:t>Климаксное</w:t>
      </w:r>
      <w:proofErr w:type="spellEnd"/>
      <w:r w:rsidRPr="001C358B">
        <w:rPr>
          <w:rFonts w:ascii="Times New Roman" w:hAnsi="Times New Roman"/>
          <w:color w:val="000000"/>
          <w:sz w:val="28"/>
          <w:lang w:val="ru-RU"/>
        </w:rPr>
        <w:t xml:space="preserve"> сообщество. Биоразнообразие и полнота круговорота веществ – основа устойчивости сообществ.</w:t>
      </w:r>
    </w:p>
    <w:p w14:paraId="27E1780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 xml:space="preserve">Природные экосистемы. </w:t>
      </w:r>
      <w:r w:rsidRPr="001C358B">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14:paraId="0FC5D8F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14:paraId="342064D3" w14:textId="77777777" w:rsidR="006E7C96" w:rsidRPr="001C358B" w:rsidRDefault="00000000">
      <w:pPr>
        <w:spacing w:after="0" w:line="264" w:lineRule="auto"/>
        <w:ind w:firstLine="600"/>
        <w:jc w:val="both"/>
        <w:rPr>
          <w:lang w:val="ru-RU"/>
        </w:rPr>
      </w:pPr>
      <w:proofErr w:type="spellStart"/>
      <w:r w:rsidRPr="001C358B">
        <w:rPr>
          <w:rFonts w:ascii="Times New Roman" w:hAnsi="Times New Roman"/>
          <w:color w:val="000000"/>
          <w:sz w:val="28"/>
          <w:lang w:val="ru-RU"/>
        </w:rPr>
        <w:t>Урбоэкосистемы</w:t>
      </w:r>
      <w:proofErr w:type="spellEnd"/>
      <w:r w:rsidRPr="001C358B">
        <w:rPr>
          <w:rFonts w:ascii="Times New Roman" w:hAnsi="Times New Roman"/>
          <w:color w:val="000000"/>
          <w:sz w:val="28"/>
          <w:lang w:val="ru-RU"/>
        </w:rPr>
        <w:t xml:space="preserve">. Основные компоненты </w:t>
      </w:r>
      <w:proofErr w:type="spellStart"/>
      <w:r w:rsidRPr="001C358B">
        <w:rPr>
          <w:rFonts w:ascii="Times New Roman" w:hAnsi="Times New Roman"/>
          <w:color w:val="000000"/>
          <w:sz w:val="28"/>
          <w:lang w:val="ru-RU"/>
        </w:rPr>
        <w:t>урбоэкосистем</w:t>
      </w:r>
      <w:proofErr w:type="spellEnd"/>
      <w:r w:rsidRPr="001C358B">
        <w:rPr>
          <w:rFonts w:ascii="Times New Roman" w:hAnsi="Times New Roman"/>
          <w:color w:val="000000"/>
          <w:sz w:val="28"/>
          <w:lang w:val="ru-RU"/>
        </w:rPr>
        <w:t xml:space="preserve">. Городская флора и фауна. </w:t>
      </w:r>
      <w:proofErr w:type="spellStart"/>
      <w:r w:rsidRPr="001C358B">
        <w:rPr>
          <w:rFonts w:ascii="Times New Roman" w:hAnsi="Times New Roman"/>
          <w:color w:val="000000"/>
          <w:sz w:val="28"/>
          <w:lang w:val="ru-RU"/>
        </w:rPr>
        <w:t>Синантропизация</w:t>
      </w:r>
      <w:proofErr w:type="spellEnd"/>
      <w:r w:rsidRPr="001C358B">
        <w:rPr>
          <w:rFonts w:ascii="Times New Roman" w:hAnsi="Times New Roman"/>
          <w:color w:val="000000"/>
          <w:sz w:val="28"/>
          <w:lang w:val="ru-RU"/>
        </w:rPr>
        <w:t xml:space="preserve"> городской фауны. Биологическое и хозяйственное значение агроэкосистем и </w:t>
      </w:r>
      <w:proofErr w:type="spellStart"/>
      <w:r w:rsidRPr="001C358B">
        <w:rPr>
          <w:rFonts w:ascii="Times New Roman" w:hAnsi="Times New Roman"/>
          <w:color w:val="000000"/>
          <w:sz w:val="28"/>
          <w:lang w:val="ru-RU"/>
        </w:rPr>
        <w:t>урбоэкосистем</w:t>
      </w:r>
      <w:proofErr w:type="spellEnd"/>
      <w:r w:rsidRPr="001C358B">
        <w:rPr>
          <w:rFonts w:ascii="Times New Roman" w:hAnsi="Times New Roman"/>
          <w:color w:val="000000"/>
          <w:sz w:val="28"/>
          <w:lang w:val="ru-RU"/>
        </w:rPr>
        <w:t>.</w:t>
      </w:r>
    </w:p>
    <w:p w14:paraId="59C8D33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1C358B">
        <w:rPr>
          <w:rFonts w:ascii="Times New Roman" w:hAnsi="Times New Roman"/>
          <w:i/>
          <w:color w:val="000000"/>
          <w:sz w:val="28"/>
          <w:lang w:val="ru-RU"/>
        </w:rPr>
        <w:t>Роль каскадного эффекта и видов-</w:t>
      </w:r>
      <w:proofErr w:type="spellStart"/>
      <w:r w:rsidRPr="001C358B">
        <w:rPr>
          <w:rFonts w:ascii="Times New Roman" w:hAnsi="Times New Roman"/>
          <w:i/>
          <w:color w:val="000000"/>
          <w:sz w:val="28"/>
          <w:lang w:val="ru-RU"/>
        </w:rPr>
        <w:t>эдификаторов</w:t>
      </w:r>
      <w:proofErr w:type="spellEnd"/>
      <w:r w:rsidRPr="001C358B">
        <w:rPr>
          <w:rFonts w:ascii="Times New Roman" w:hAnsi="Times New Roman"/>
          <w:i/>
          <w:color w:val="000000"/>
          <w:sz w:val="28"/>
          <w:lang w:val="ru-RU"/>
        </w:rPr>
        <w:t xml:space="preserve"> (ключевых видов) в функционировании экосистем</w:t>
      </w:r>
      <w:r w:rsidRPr="001C358B">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085C83CF" w14:textId="77777777" w:rsidR="006E7C96" w:rsidRPr="001C358B" w:rsidRDefault="00000000">
      <w:pPr>
        <w:spacing w:after="0" w:line="264" w:lineRule="auto"/>
        <w:ind w:firstLine="600"/>
        <w:jc w:val="both"/>
        <w:rPr>
          <w:lang w:val="ru-RU"/>
        </w:rPr>
      </w:pPr>
      <w:r w:rsidRPr="001C358B">
        <w:rPr>
          <w:rFonts w:ascii="Times New Roman" w:hAnsi="Times New Roman"/>
          <w:i/>
          <w:color w:val="000000"/>
          <w:sz w:val="28"/>
          <w:lang w:val="ru-RU"/>
        </w:rPr>
        <w:t xml:space="preserve">Механизмы воздействия загрязнений разных типов на </w:t>
      </w:r>
      <w:proofErr w:type="spellStart"/>
      <w:r w:rsidRPr="001C358B">
        <w:rPr>
          <w:rFonts w:ascii="Times New Roman" w:hAnsi="Times New Roman"/>
          <w:i/>
          <w:color w:val="000000"/>
          <w:sz w:val="28"/>
          <w:lang w:val="ru-RU"/>
        </w:rPr>
        <w:t>суборганизменном</w:t>
      </w:r>
      <w:proofErr w:type="spellEnd"/>
      <w:r w:rsidRPr="001C358B">
        <w:rPr>
          <w:rFonts w:ascii="Times New Roman" w:hAnsi="Times New Roman"/>
          <w:i/>
          <w:color w:val="000000"/>
          <w:sz w:val="28"/>
          <w:lang w:val="ru-RU"/>
        </w:rPr>
        <w:t>, организменном, популяционном и экосистемном уровнях, основы экологического нормирования антропогенного воздействия</w:t>
      </w:r>
      <w:r w:rsidRPr="001C358B">
        <w:rPr>
          <w:rFonts w:ascii="Times New Roman" w:hAnsi="Times New Roman"/>
          <w:color w:val="000000"/>
          <w:sz w:val="28"/>
          <w:lang w:val="ru-RU"/>
        </w:rPr>
        <w:t>. Методология мониторинга естественных и антропогенных экосистем.</w:t>
      </w:r>
    </w:p>
    <w:p w14:paraId="60395BF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389DC5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Портрет: А. Дж. </w:t>
      </w:r>
      <w:proofErr w:type="spellStart"/>
      <w:r w:rsidRPr="001C358B">
        <w:rPr>
          <w:rFonts w:ascii="Times New Roman" w:hAnsi="Times New Roman"/>
          <w:color w:val="000000"/>
          <w:sz w:val="28"/>
          <w:lang w:val="ru-RU"/>
        </w:rPr>
        <w:t>Тенсли</w:t>
      </w:r>
      <w:proofErr w:type="spellEnd"/>
      <w:r w:rsidRPr="001C358B">
        <w:rPr>
          <w:rFonts w:ascii="Times New Roman" w:hAnsi="Times New Roman"/>
          <w:color w:val="000000"/>
          <w:sz w:val="28"/>
          <w:lang w:val="ru-RU"/>
        </w:rPr>
        <w:t>.</w:t>
      </w:r>
    </w:p>
    <w:p w14:paraId="2AD5AAC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w:t>
      </w:r>
      <w:proofErr w:type="spellStart"/>
      <w:r w:rsidRPr="001C358B">
        <w:rPr>
          <w:rFonts w:ascii="Times New Roman" w:hAnsi="Times New Roman"/>
          <w:color w:val="000000"/>
          <w:sz w:val="28"/>
          <w:lang w:val="ru-RU"/>
        </w:rPr>
        <w:t>детритная</w:t>
      </w:r>
      <w:proofErr w:type="spellEnd"/>
      <w:r w:rsidRPr="001C358B">
        <w:rPr>
          <w:rFonts w:ascii="Times New Roman" w:hAnsi="Times New Roman"/>
          <w:color w:val="000000"/>
          <w:sz w:val="28"/>
          <w:lang w:val="ru-RU"/>
        </w:rPr>
        <w:t xml:space="preserve">)»,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w:t>
      </w:r>
      <w:proofErr w:type="spellStart"/>
      <w:r w:rsidRPr="001C358B">
        <w:rPr>
          <w:rFonts w:ascii="Times New Roman" w:hAnsi="Times New Roman"/>
          <w:color w:val="000000"/>
          <w:sz w:val="28"/>
          <w:lang w:val="ru-RU"/>
        </w:rPr>
        <w:t>урбоэкосистем</w:t>
      </w:r>
      <w:proofErr w:type="spellEnd"/>
      <w:r w:rsidRPr="001C358B">
        <w:rPr>
          <w:rFonts w:ascii="Times New Roman" w:hAnsi="Times New Roman"/>
          <w:color w:val="000000"/>
          <w:sz w:val="28"/>
          <w:lang w:val="ru-RU"/>
        </w:rPr>
        <w:t>».</w:t>
      </w:r>
    </w:p>
    <w:p w14:paraId="6205533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14:paraId="0156EE7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Практическая работа</w:t>
      </w:r>
      <w:r w:rsidRPr="001C358B">
        <w:rPr>
          <w:rFonts w:ascii="Times New Roman" w:hAnsi="Times New Roman"/>
          <w:color w:val="000000"/>
          <w:sz w:val="28"/>
          <w:lang w:val="ru-RU"/>
        </w:rPr>
        <w:t xml:space="preserve"> «Изучение и описание </w:t>
      </w:r>
      <w:proofErr w:type="spellStart"/>
      <w:r w:rsidRPr="001C358B">
        <w:rPr>
          <w:rFonts w:ascii="Times New Roman" w:hAnsi="Times New Roman"/>
          <w:color w:val="000000"/>
          <w:sz w:val="28"/>
          <w:lang w:val="ru-RU"/>
        </w:rPr>
        <w:t>урбоэкосистемы</w:t>
      </w:r>
      <w:proofErr w:type="spellEnd"/>
      <w:r w:rsidRPr="001C358B">
        <w:rPr>
          <w:rFonts w:ascii="Times New Roman" w:hAnsi="Times New Roman"/>
          <w:color w:val="000000"/>
          <w:sz w:val="28"/>
          <w:lang w:val="ru-RU"/>
        </w:rPr>
        <w:t>».</w:t>
      </w:r>
    </w:p>
    <w:p w14:paraId="7F06A0D1"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Лабораторная работа</w:t>
      </w:r>
      <w:r w:rsidRPr="001C358B">
        <w:rPr>
          <w:rFonts w:ascii="Times New Roman" w:hAnsi="Times New Roman"/>
          <w:color w:val="000000"/>
          <w:sz w:val="28"/>
          <w:lang w:val="ru-RU"/>
        </w:rPr>
        <w:t xml:space="preserve"> «Изучение разнообразия мелких почвенных членистоногих в разных экосистемах».</w:t>
      </w:r>
    </w:p>
    <w:p w14:paraId="3C54797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 xml:space="preserve">Экскурсия </w:t>
      </w:r>
      <w:r w:rsidRPr="001C358B">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14:paraId="0FC4EC9A"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 xml:space="preserve">Экскурсия </w:t>
      </w:r>
      <w:r w:rsidRPr="001C358B">
        <w:rPr>
          <w:rFonts w:ascii="Times New Roman" w:hAnsi="Times New Roman"/>
          <w:color w:val="000000"/>
          <w:sz w:val="28"/>
          <w:lang w:val="ru-RU"/>
        </w:rPr>
        <w:t>«Экскурсия в агроэкосистему (на поле или в тепличное хозяйство)».</w:t>
      </w:r>
    </w:p>
    <w:p w14:paraId="10B59B0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10. Биосфера – глобальная экосистема</w:t>
      </w:r>
    </w:p>
    <w:p w14:paraId="22090F2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1C358B">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14:paraId="5097C43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694FDC9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14:paraId="37CE0F1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14:paraId="77264384"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11F90E7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Портреты: В. И. Вернадский, Э. Зюсс.</w:t>
      </w:r>
    </w:p>
    <w:p w14:paraId="1AAC100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14:paraId="55F04DA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Оборудование: гербарии растений разных биомов, коллекции животных.</w:t>
      </w:r>
    </w:p>
    <w:p w14:paraId="7EE03A2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Тема 11. Человек и окружающая среда</w:t>
      </w:r>
    </w:p>
    <w:p w14:paraId="7B243B1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37FAE4E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2F2C30C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14:paraId="4D5851B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Развитие методов мониторинга развития опасных техногенных процессов. </w:t>
      </w:r>
      <w:r w:rsidRPr="001C358B">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proofErr w:type="spellStart"/>
      <w:r w:rsidRPr="001C358B">
        <w:rPr>
          <w:rFonts w:ascii="Times New Roman" w:hAnsi="Times New Roman"/>
          <w:i/>
          <w:color w:val="000000"/>
          <w:sz w:val="28"/>
          <w:lang w:val="ru-RU"/>
        </w:rPr>
        <w:lastRenderedPageBreak/>
        <w:t>экореабилитации</w:t>
      </w:r>
      <w:proofErr w:type="spellEnd"/>
      <w:r w:rsidRPr="001C358B">
        <w:rPr>
          <w:rFonts w:ascii="Times New Roman" w:hAnsi="Times New Roman"/>
          <w:i/>
          <w:color w:val="000000"/>
          <w:sz w:val="28"/>
          <w:lang w:val="ru-RU"/>
        </w:rPr>
        <w:t xml:space="preserve"> экосистем и способов борьбы с биоповреждениями. Реконструкция морских и наземных экосистем.</w:t>
      </w:r>
    </w:p>
    <w:p w14:paraId="5043598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Демонстрации</w:t>
      </w:r>
    </w:p>
    <w:p w14:paraId="42CF7D6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14:paraId="2D0A593E" w14:textId="77777777" w:rsidR="006E7C96" w:rsidRPr="001C358B" w:rsidRDefault="00000000">
      <w:pPr>
        <w:spacing w:after="0" w:line="264" w:lineRule="auto"/>
        <w:ind w:left="120"/>
        <w:jc w:val="both"/>
        <w:rPr>
          <w:lang w:val="ru-RU"/>
        </w:rPr>
      </w:pPr>
      <w:r w:rsidRPr="001C358B">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14:paraId="010E794B" w14:textId="77777777" w:rsidR="006E7C96" w:rsidRPr="001C358B" w:rsidRDefault="006E7C96">
      <w:pPr>
        <w:rPr>
          <w:lang w:val="ru-RU"/>
        </w:rPr>
        <w:sectPr w:rsidR="006E7C96" w:rsidRPr="001C358B">
          <w:pgSz w:w="11906" w:h="16383"/>
          <w:pgMar w:top="1134" w:right="850" w:bottom="1134" w:left="1701" w:header="720" w:footer="720" w:gutter="0"/>
          <w:cols w:space="720"/>
        </w:sectPr>
      </w:pPr>
    </w:p>
    <w:p w14:paraId="234FD697" w14:textId="77777777" w:rsidR="006E7C96" w:rsidRPr="001C358B" w:rsidRDefault="00000000">
      <w:pPr>
        <w:spacing w:after="0" w:line="264" w:lineRule="auto"/>
        <w:ind w:left="120"/>
        <w:rPr>
          <w:lang w:val="ru-RU"/>
        </w:rPr>
      </w:pPr>
      <w:bookmarkStart w:id="4" w:name="block-101464056"/>
      <w:bookmarkEnd w:id="3"/>
      <w:r w:rsidRPr="001C358B">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14:paraId="48E81601" w14:textId="77777777" w:rsidR="006E7C96" w:rsidRPr="001C358B" w:rsidRDefault="006E7C96">
      <w:pPr>
        <w:spacing w:after="0" w:line="264" w:lineRule="auto"/>
        <w:ind w:left="120"/>
        <w:rPr>
          <w:lang w:val="ru-RU"/>
        </w:rPr>
      </w:pPr>
    </w:p>
    <w:p w14:paraId="0AA0FDB8" w14:textId="77777777" w:rsidR="006E7C96" w:rsidRPr="001C358B" w:rsidRDefault="00000000">
      <w:pPr>
        <w:spacing w:after="0" w:line="264" w:lineRule="auto"/>
        <w:ind w:left="120"/>
        <w:rPr>
          <w:lang w:val="ru-RU"/>
        </w:rPr>
      </w:pPr>
      <w:r w:rsidRPr="001C358B">
        <w:rPr>
          <w:rFonts w:ascii="Times New Roman" w:hAnsi="Times New Roman"/>
          <w:b/>
          <w:color w:val="000000"/>
          <w:sz w:val="28"/>
          <w:lang w:val="ru-RU"/>
        </w:rPr>
        <w:t>ЛИЧНОСТНЫЕ РЕЗУЛЬТАТЫ</w:t>
      </w:r>
    </w:p>
    <w:p w14:paraId="5D323370" w14:textId="77777777" w:rsidR="006E7C96" w:rsidRPr="001C358B" w:rsidRDefault="006E7C96">
      <w:pPr>
        <w:spacing w:after="0" w:line="264" w:lineRule="auto"/>
        <w:ind w:left="120"/>
        <w:rPr>
          <w:lang w:val="ru-RU"/>
        </w:rPr>
      </w:pPr>
    </w:p>
    <w:p w14:paraId="69EC475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14:paraId="2879FE3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1C358B">
        <w:rPr>
          <w:rFonts w:ascii="Times New Roman" w:hAnsi="Times New Roman"/>
          <w:i/>
          <w:color w:val="000000"/>
          <w:sz w:val="28"/>
          <w:lang w:val="ru-RU"/>
        </w:rPr>
        <w:t>наличие мотивации</w:t>
      </w:r>
      <w:r w:rsidRPr="001C358B">
        <w:rPr>
          <w:rFonts w:ascii="Times New Roman" w:hAnsi="Times New Roman"/>
          <w:color w:val="000000"/>
          <w:sz w:val="28"/>
          <w:lang w:val="ru-RU"/>
        </w:rPr>
        <w:t xml:space="preserve"> к обучению биологии, </w:t>
      </w:r>
      <w:r w:rsidRPr="001C358B">
        <w:rPr>
          <w:rFonts w:ascii="Times New Roman" w:hAnsi="Times New Roman"/>
          <w:i/>
          <w:color w:val="000000"/>
          <w:sz w:val="28"/>
          <w:lang w:val="ru-RU"/>
        </w:rPr>
        <w:t>целенаправленное развитие</w:t>
      </w:r>
      <w:r w:rsidRPr="001C358B">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1C358B">
        <w:rPr>
          <w:rFonts w:ascii="Times New Roman" w:hAnsi="Times New Roman"/>
          <w:i/>
          <w:color w:val="000000"/>
          <w:sz w:val="28"/>
          <w:lang w:val="ru-RU"/>
        </w:rPr>
        <w:t xml:space="preserve">готовность и способность </w:t>
      </w:r>
      <w:r w:rsidRPr="001C358B">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1C358B">
        <w:rPr>
          <w:rFonts w:ascii="Times New Roman" w:hAnsi="Times New Roman"/>
          <w:i/>
          <w:color w:val="000000"/>
          <w:sz w:val="28"/>
          <w:lang w:val="ru-RU"/>
        </w:rPr>
        <w:t>наличие правосознания</w:t>
      </w:r>
      <w:r w:rsidRPr="001C358B">
        <w:rPr>
          <w:rFonts w:ascii="Times New Roman" w:hAnsi="Times New Roman"/>
          <w:color w:val="000000"/>
          <w:sz w:val="28"/>
          <w:lang w:val="ru-RU"/>
        </w:rPr>
        <w:t xml:space="preserve"> экологической культуры, </w:t>
      </w:r>
      <w:r w:rsidRPr="001C358B">
        <w:rPr>
          <w:rFonts w:ascii="Times New Roman" w:hAnsi="Times New Roman"/>
          <w:i/>
          <w:color w:val="000000"/>
          <w:sz w:val="28"/>
          <w:lang w:val="ru-RU"/>
        </w:rPr>
        <w:t>способности ставить</w:t>
      </w:r>
      <w:r w:rsidRPr="001C358B">
        <w:rPr>
          <w:rFonts w:ascii="Times New Roman" w:hAnsi="Times New Roman"/>
          <w:color w:val="000000"/>
          <w:sz w:val="28"/>
          <w:lang w:val="ru-RU"/>
        </w:rPr>
        <w:t xml:space="preserve"> цели и строить жизненные планы.</w:t>
      </w:r>
    </w:p>
    <w:p w14:paraId="6B1B735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72533F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9465BE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1)</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гражданского воспитания:</w:t>
      </w:r>
    </w:p>
    <w:p w14:paraId="6B414F7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439357A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697B65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053B9C7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5AEE988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0E5DA92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3A2F865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к гуманитарной и волонтёрской деятельности;</w:t>
      </w:r>
    </w:p>
    <w:p w14:paraId="4C41F93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2) патриотического воспитания:</w:t>
      </w:r>
    </w:p>
    <w:p w14:paraId="1A02C0F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6B1CBF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DEA0BA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36CE18E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1B9E2CD6"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3) духовно-нравственного воспитания:</w:t>
      </w:r>
    </w:p>
    <w:p w14:paraId="1E2ADC3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духовных ценностей российского народа;</w:t>
      </w:r>
    </w:p>
    <w:p w14:paraId="6D4E247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нравственного сознания, этического поведения;</w:t>
      </w:r>
    </w:p>
    <w:p w14:paraId="69D9827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586F8AC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личного вклада в построение устойчивого будущего;</w:t>
      </w:r>
    </w:p>
    <w:p w14:paraId="4A2B522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AFA760E"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4) эстетического воспитания:</w:t>
      </w:r>
    </w:p>
    <w:p w14:paraId="758FEE8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2DBE52D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понимание эмоционального воздействия живой природы и её ценности;</w:t>
      </w:r>
    </w:p>
    <w:p w14:paraId="797CB29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14:paraId="3FDBEBF9"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72F8946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456167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44BEAD8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621367D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6) трудового воспитания:</w:t>
      </w:r>
    </w:p>
    <w:p w14:paraId="1D8350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к труду, осознание ценности мастерства, трудолюбие;</w:t>
      </w:r>
    </w:p>
    <w:p w14:paraId="51A62EE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F62F64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428E631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6B7B97C2"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7) экологического воспитания:</w:t>
      </w:r>
    </w:p>
    <w:p w14:paraId="7F79CEB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7EFCD37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44488B7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глобального характера экологических проблем и путей их решения;</w:t>
      </w:r>
    </w:p>
    <w:p w14:paraId="2E1B1FF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1A6D28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57E73F9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5D7E4BD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8) ценности научного познания:</w:t>
      </w:r>
    </w:p>
    <w:p w14:paraId="5130000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97DB14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26060AF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50DF855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2A0B2BC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099A5A1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017EE91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7CBFFA4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6BF266F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4D64F503" w14:textId="77777777" w:rsidR="006E7C96" w:rsidRPr="001C358B" w:rsidRDefault="006E7C96">
      <w:pPr>
        <w:spacing w:after="0"/>
        <w:ind w:left="120"/>
        <w:rPr>
          <w:lang w:val="ru-RU"/>
        </w:rPr>
      </w:pPr>
    </w:p>
    <w:p w14:paraId="3518417E" w14:textId="77777777" w:rsidR="006E7C96" w:rsidRPr="001C358B" w:rsidRDefault="00000000">
      <w:pPr>
        <w:spacing w:after="0"/>
        <w:ind w:left="120"/>
        <w:rPr>
          <w:lang w:val="ru-RU"/>
        </w:rPr>
      </w:pPr>
      <w:r w:rsidRPr="001C358B">
        <w:rPr>
          <w:rFonts w:ascii="Times New Roman" w:hAnsi="Times New Roman"/>
          <w:b/>
          <w:color w:val="000000"/>
          <w:sz w:val="28"/>
          <w:lang w:val="ru-RU"/>
        </w:rPr>
        <w:lastRenderedPageBreak/>
        <w:t>МЕТАПРЕДМЕТНЫЕ РЕЗУЛЬТАТЫ</w:t>
      </w:r>
    </w:p>
    <w:p w14:paraId="7E954A99" w14:textId="77777777" w:rsidR="006E7C96" w:rsidRPr="001C358B" w:rsidRDefault="006E7C96">
      <w:pPr>
        <w:spacing w:after="0"/>
        <w:ind w:left="120"/>
        <w:rPr>
          <w:lang w:val="ru-RU"/>
        </w:rPr>
      </w:pPr>
    </w:p>
    <w:p w14:paraId="405BC8E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1C36AFA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8FDE89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14:paraId="3FD1E9C3"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Овладение универсальными учебными познавательными действиями:</w:t>
      </w:r>
    </w:p>
    <w:p w14:paraId="7301BB1F"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1)</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базовые логические действия:</w:t>
      </w:r>
    </w:p>
    <w:p w14:paraId="247499F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2842417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10D62B5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0348F8B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217ACEC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7F5BDF5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1C358B">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02941A2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06BBDBE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FF0EEC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090678A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развивать креативное мышление при решении жизненных проблем.</w:t>
      </w:r>
    </w:p>
    <w:p w14:paraId="584E3903"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2)</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базовые исследовательские действия:</w:t>
      </w:r>
    </w:p>
    <w:p w14:paraId="4BEE0C5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065C672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21EE458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4CEEC16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7E7F944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F68DA5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48CEE0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давать оценку новым ситуациям, оценивать приобретённый опыт;</w:t>
      </w:r>
    </w:p>
    <w:p w14:paraId="5D948C2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26D2DAD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022235F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уметь интегрировать знания из разных учебных предметов;</w:t>
      </w:r>
    </w:p>
    <w:p w14:paraId="757BE4C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D043655"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3) работа с информацией:</w:t>
      </w:r>
    </w:p>
    <w:p w14:paraId="15A5207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1C358B">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7ADC2B6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6B7B1AD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6CC26C8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79CA1B3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59839C7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29159E8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Овладение универсальными коммуникативными действиями:</w:t>
      </w:r>
    </w:p>
    <w:p w14:paraId="3D705898"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1)</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общение:</w:t>
      </w:r>
    </w:p>
    <w:p w14:paraId="1A03A31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1894D4C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20B43A0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3D21EC1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596A0863"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2)</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совместная деятельность:</w:t>
      </w:r>
    </w:p>
    <w:p w14:paraId="53D0B15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0830BF6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512BE05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B49F7C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FB300B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112EE5D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F33301B"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Овладение универсальными регулятивными действиями:</w:t>
      </w:r>
    </w:p>
    <w:p w14:paraId="79C969F3"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1)</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самоорганизация:</w:t>
      </w:r>
    </w:p>
    <w:p w14:paraId="3EF28FE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7A8872A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5FA35EA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19736C1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7C074B8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давать оценку новым ситуациям;</w:t>
      </w:r>
    </w:p>
    <w:p w14:paraId="3EE986AF"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расширять рамки учебного предмета на основе личных предпочтений;</w:t>
      </w:r>
    </w:p>
    <w:p w14:paraId="1FE0BF2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делать осознанный выбор, аргументировать его, брать ответственность за решение;</w:t>
      </w:r>
    </w:p>
    <w:p w14:paraId="0C12951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оценивать приобретённый опыт;</w:t>
      </w:r>
    </w:p>
    <w:p w14:paraId="3FED4261"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0C186C97"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2)</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самоконтроль:</w:t>
      </w:r>
    </w:p>
    <w:p w14:paraId="200A9F2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528904F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6D8F86F6"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уметь оценивать риски и своевременно принимать решения по их снижению;</w:t>
      </w:r>
    </w:p>
    <w:p w14:paraId="36397D6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568CEA4D" w14:textId="77777777" w:rsidR="006E7C96" w:rsidRPr="001C358B" w:rsidRDefault="00000000">
      <w:pPr>
        <w:spacing w:after="0" w:line="264" w:lineRule="auto"/>
        <w:ind w:firstLine="600"/>
        <w:jc w:val="both"/>
        <w:rPr>
          <w:lang w:val="ru-RU"/>
        </w:rPr>
      </w:pPr>
      <w:r w:rsidRPr="001C358B">
        <w:rPr>
          <w:rFonts w:ascii="Times New Roman" w:hAnsi="Times New Roman"/>
          <w:b/>
          <w:color w:val="000000"/>
          <w:sz w:val="28"/>
          <w:lang w:val="ru-RU"/>
        </w:rPr>
        <w:t>3)</w:t>
      </w:r>
      <w:r w:rsidRPr="001C358B">
        <w:rPr>
          <w:rFonts w:ascii="Times New Roman" w:hAnsi="Times New Roman"/>
          <w:color w:val="000000"/>
          <w:sz w:val="28"/>
          <w:lang w:val="ru-RU"/>
        </w:rPr>
        <w:t xml:space="preserve"> </w:t>
      </w:r>
      <w:r w:rsidRPr="001C358B">
        <w:rPr>
          <w:rFonts w:ascii="Times New Roman" w:hAnsi="Times New Roman"/>
          <w:b/>
          <w:color w:val="000000"/>
          <w:sz w:val="28"/>
          <w:lang w:val="ru-RU"/>
        </w:rPr>
        <w:t>принятие себя и других:</w:t>
      </w:r>
    </w:p>
    <w:p w14:paraId="77057EE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принимать себя, понимая свои недостатки и достоинства;</w:t>
      </w:r>
    </w:p>
    <w:p w14:paraId="28E2A2E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принимать мотивы и аргументы других при анализе результатов деятельности;</w:t>
      </w:r>
    </w:p>
    <w:p w14:paraId="19909EA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признавать своё право и право других на ошибки;</w:t>
      </w:r>
    </w:p>
    <w:p w14:paraId="5C228C7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развивать способность понимать мир с позиции другого человека.</w:t>
      </w:r>
    </w:p>
    <w:p w14:paraId="34735C04" w14:textId="77777777" w:rsidR="006E7C96" w:rsidRPr="001C358B" w:rsidRDefault="00000000">
      <w:pPr>
        <w:spacing w:after="0"/>
        <w:ind w:left="120"/>
        <w:rPr>
          <w:lang w:val="ru-RU"/>
        </w:rPr>
      </w:pPr>
      <w:r w:rsidRPr="001C358B">
        <w:rPr>
          <w:rFonts w:ascii="Times New Roman" w:hAnsi="Times New Roman"/>
          <w:b/>
          <w:color w:val="000000"/>
          <w:sz w:val="28"/>
          <w:lang w:val="ru-RU"/>
        </w:rPr>
        <w:t>ПРЕДМЕТНЫЕ РЕЗУЛЬТАТЫ</w:t>
      </w:r>
    </w:p>
    <w:p w14:paraId="489DD46D" w14:textId="77777777" w:rsidR="006E7C96" w:rsidRPr="001C358B" w:rsidRDefault="006E7C96">
      <w:pPr>
        <w:spacing w:after="0"/>
        <w:ind w:left="120"/>
        <w:rPr>
          <w:lang w:val="ru-RU"/>
        </w:rPr>
      </w:pPr>
    </w:p>
    <w:p w14:paraId="69EB44A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01B6439E"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Предметные результаты освоения учебного предмета «Биология» в </w:t>
      </w:r>
      <w:r w:rsidRPr="001C358B">
        <w:rPr>
          <w:rFonts w:ascii="Times New Roman" w:hAnsi="Times New Roman"/>
          <w:b/>
          <w:i/>
          <w:color w:val="000000"/>
          <w:sz w:val="28"/>
          <w:lang w:val="ru-RU"/>
        </w:rPr>
        <w:t>10 классе</w:t>
      </w:r>
      <w:r w:rsidRPr="001C358B">
        <w:rPr>
          <w:rFonts w:ascii="Times New Roman" w:hAnsi="Times New Roman"/>
          <w:color w:val="000000"/>
          <w:sz w:val="28"/>
          <w:lang w:val="ru-RU"/>
        </w:rPr>
        <w:t xml:space="preserve"> должны отражать:</w:t>
      </w:r>
    </w:p>
    <w:p w14:paraId="484CC2A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43D4CB6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w:t>
      </w:r>
      <w:proofErr w:type="spellStart"/>
      <w:r w:rsidRPr="001C358B">
        <w:rPr>
          <w:rFonts w:ascii="Times New Roman" w:hAnsi="Times New Roman"/>
          <w:color w:val="000000"/>
          <w:sz w:val="28"/>
          <w:lang w:val="ru-RU"/>
        </w:rPr>
        <w:t>Шлейдена</w:t>
      </w:r>
      <w:proofErr w:type="spellEnd"/>
      <w:r w:rsidRPr="001C358B">
        <w:rPr>
          <w:rFonts w:ascii="Times New Roman" w:hAnsi="Times New Roman"/>
          <w:color w:val="000000"/>
          <w:sz w:val="28"/>
          <w:lang w:val="ru-RU"/>
        </w:rPr>
        <w:t>,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14:paraId="558CF302"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1B53687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14:paraId="69DBAE24"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14:paraId="2BB4802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14:paraId="46A559A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506CE3F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7C731A9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66D080E7"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67EDFA9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2FB3DA3C"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21C8060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119C8A19"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Предметные результаты освоения учебного предмета «Биология» в </w:t>
      </w:r>
      <w:r w:rsidRPr="001C358B">
        <w:rPr>
          <w:rFonts w:ascii="Times New Roman" w:hAnsi="Times New Roman"/>
          <w:b/>
          <w:i/>
          <w:color w:val="000000"/>
          <w:sz w:val="28"/>
          <w:lang w:val="ru-RU"/>
        </w:rPr>
        <w:t>11 классе</w:t>
      </w:r>
      <w:r w:rsidRPr="001C358B">
        <w:rPr>
          <w:rFonts w:ascii="Times New Roman" w:hAnsi="Times New Roman"/>
          <w:color w:val="000000"/>
          <w:sz w:val="28"/>
          <w:lang w:val="ru-RU"/>
        </w:rPr>
        <w:t xml:space="preserve"> должны отражать:</w:t>
      </w:r>
    </w:p>
    <w:p w14:paraId="3D6A9A1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14:paraId="3DA6BA0D"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14:paraId="403C601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14:paraId="673E0965"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w:t>
      </w:r>
      <w:proofErr w:type="spellStart"/>
      <w:r w:rsidRPr="001C358B">
        <w:rPr>
          <w:rFonts w:ascii="Times New Roman" w:hAnsi="Times New Roman"/>
          <w:color w:val="000000"/>
          <w:sz w:val="28"/>
          <w:lang w:val="ru-RU"/>
        </w:rPr>
        <w:t>симпатрического</w:t>
      </w:r>
      <w:proofErr w:type="spellEnd"/>
      <w:r w:rsidRPr="001C358B">
        <w:rPr>
          <w:rFonts w:ascii="Times New Roman" w:hAnsi="Times New Roman"/>
          <w:color w:val="000000"/>
          <w:sz w:val="28"/>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51FB61C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14:paraId="33E1D87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1C358B">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14:paraId="7A3A45A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14:paraId="288E7A73"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7CFC478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7551A16B"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57AA84E0"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43B85AB8"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14:paraId="127D1A6A" w14:textId="77777777" w:rsidR="006E7C96" w:rsidRPr="001C358B" w:rsidRDefault="00000000">
      <w:pPr>
        <w:spacing w:after="0" w:line="264" w:lineRule="auto"/>
        <w:ind w:firstLine="600"/>
        <w:jc w:val="both"/>
        <w:rPr>
          <w:lang w:val="ru-RU"/>
        </w:rPr>
      </w:pPr>
      <w:r w:rsidRPr="001C358B">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646B189E" w14:textId="77777777" w:rsidR="006E7C96" w:rsidRPr="001C358B" w:rsidRDefault="006E7C96">
      <w:pPr>
        <w:rPr>
          <w:lang w:val="ru-RU"/>
        </w:rPr>
        <w:sectPr w:rsidR="006E7C96" w:rsidRPr="001C358B">
          <w:pgSz w:w="11906" w:h="16383"/>
          <w:pgMar w:top="1134" w:right="850" w:bottom="1134" w:left="1701" w:header="720" w:footer="720" w:gutter="0"/>
          <w:cols w:space="720"/>
        </w:sectPr>
      </w:pPr>
    </w:p>
    <w:p w14:paraId="7B9C4381" w14:textId="77777777" w:rsidR="006E7C96" w:rsidRDefault="00000000">
      <w:pPr>
        <w:spacing w:after="0"/>
        <w:ind w:left="120"/>
      </w:pPr>
      <w:bookmarkStart w:id="5" w:name="block-101464052"/>
      <w:bookmarkEnd w:id="4"/>
      <w:r w:rsidRPr="001C358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4D6B176" w14:textId="77777777" w:rsidR="006E7C96"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6E7C96" w14:paraId="5054A17B" w14:textId="77777777">
        <w:trPr>
          <w:trHeight w:val="144"/>
          <w:tblCellSpacing w:w="20" w:type="nil"/>
        </w:trPr>
        <w:tc>
          <w:tcPr>
            <w:tcW w:w="466" w:type="dxa"/>
            <w:vMerge w:val="restart"/>
            <w:tcMar>
              <w:top w:w="50" w:type="dxa"/>
              <w:left w:w="100" w:type="dxa"/>
            </w:tcMar>
            <w:vAlign w:val="center"/>
          </w:tcPr>
          <w:p w14:paraId="2B62D09D" w14:textId="77777777" w:rsidR="006E7C96" w:rsidRDefault="00000000">
            <w:pPr>
              <w:spacing w:after="0"/>
              <w:ind w:left="135"/>
            </w:pPr>
            <w:r>
              <w:rPr>
                <w:rFonts w:ascii="Times New Roman" w:hAnsi="Times New Roman"/>
                <w:b/>
                <w:color w:val="000000"/>
                <w:sz w:val="24"/>
              </w:rPr>
              <w:t xml:space="preserve">№ п/п </w:t>
            </w:r>
          </w:p>
          <w:p w14:paraId="08E9DB39" w14:textId="77777777" w:rsidR="006E7C96" w:rsidRDefault="006E7C96">
            <w:pPr>
              <w:spacing w:after="0"/>
              <w:ind w:left="135"/>
            </w:pPr>
          </w:p>
        </w:tc>
        <w:tc>
          <w:tcPr>
            <w:tcW w:w="2992" w:type="dxa"/>
            <w:vMerge w:val="restart"/>
            <w:tcMar>
              <w:top w:w="50" w:type="dxa"/>
              <w:left w:w="100" w:type="dxa"/>
            </w:tcMar>
            <w:vAlign w:val="center"/>
          </w:tcPr>
          <w:p w14:paraId="0E8BD86D" w14:textId="77777777" w:rsidR="006E7C96"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5FA8259" w14:textId="77777777" w:rsidR="006E7C96" w:rsidRDefault="006E7C96">
            <w:pPr>
              <w:spacing w:after="0"/>
              <w:ind w:left="135"/>
            </w:pPr>
          </w:p>
        </w:tc>
        <w:tc>
          <w:tcPr>
            <w:tcW w:w="0" w:type="auto"/>
            <w:gridSpan w:val="3"/>
            <w:tcMar>
              <w:top w:w="50" w:type="dxa"/>
              <w:left w:w="100" w:type="dxa"/>
            </w:tcMar>
            <w:vAlign w:val="center"/>
          </w:tcPr>
          <w:p w14:paraId="16676561" w14:textId="77777777" w:rsidR="006E7C9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17A8F3F0" w14:textId="77777777" w:rsidR="006E7C9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7A2EC6B" w14:textId="77777777" w:rsidR="006E7C96" w:rsidRDefault="006E7C96">
            <w:pPr>
              <w:spacing w:after="0"/>
              <w:ind w:left="135"/>
            </w:pPr>
          </w:p>
        </w:tc>
      </w:tr>
      <w:tr w:rsidR="006E7C96" w14:paraId="2C682A49" w14:textId="77777777">
        <w:trPr>
          <w:trHeight w:val="144"/>
          <w:tblCellSpacing w:w="20" w:type="nil"/>
        </w:trPr>
        <w:tc>
          <w:tcPr>
            <w:tcW w:w="0" w:type="auto"/>
            <w:vMerge/>
            <w:tcBorders>
              <w:top w:val="nil"/>
            </w:tcBorders>
            <w:tcMar>
              <w:top w:w="50" w:type="dxa"/>
              <w:left w:w="100" w:type="dxa"/>
            </w:tcMar>
          </w:tcPr>
          <w:p w14:paraId="59C3D901" w14:textId="77777777" w:rsidR="006E7C96" w:rsidRDefault="006E7C96"/>
        </w:tc>
        <w:tc>
          <w:tcPr>
            <w:tcW w:w="0" w:type="auto"/>
            <w:vMerge/>
            <w:tcBorders>
              <w:top w:val="nil"/>
            </w:tcBorders>
            <w:tcMar>
              <w:top w:w="50" w:type="dxa"/>
              <w:left w:w="100" w:type="dxa"/>
            </w:tcMar>
          </w:tcPr>
          <w:p w14:paraId="4968D5BA" w14:textId="77777777" w:rsidR="006E7C96" w:rsidRDefault="006E7C96"/>
        </w:tc>
        <w:tc>
          <w:tcPr>
            <w:tcW w:w="982" w:type="dxa"/>
            <w:tcMar>
              <w:top w:w="50" w:type="dxa"/>
              <w:left w:w="100" w:type="dxa"/>
            </w:tcMar>
            <w:vAlign w:val="center"/>
          </w:tcPr>
          <w:p w14:paraId="55DC1CA8" w14:textId="77777777" w:rsidR="006E7C9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8443BEF" w14:textId="77777777" w:rsidR="006E7C96" w:rsidRDefault="006E7C96">
            <w:pPr>
              <w:spacing w:after="0"/>
              <w:ind w:left="135"/>
            </w:pPr>
          </w:p>
        </w:tc>
        <w:tc>
          <w:tcPr>
            <w:tcW w:w="1706" w:type="dxa"/>
            <w:tcMar>
              <w:top w:w="50" w:type="dxa"/>
              <w:left w:w="100" w:type="dxa"/>
            </w:tcMar>
            <w:vAlign w:val="center"/>
          </w:tcPr>
          <w:p w14:paraId="6CBC3708" w14:textId="77777777" w:rsidR="006E7C9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982DD0" w14:textId="77777777" w:rsidR="006E7C96" w:rsidRDefault="006E7C96">
            <w:pPr>
              <w:spacing w:after="0"/>
              <w:ind w:left="135"/>
            </w:pPr>
          </w:p>
        </w:tc>
        <w:tc>
          <w:tcPr>
            <w:tcW w:w="1793" w:type="dxa"/>
            <w:tcMar>
              <w:top w:w="50" w:type="dxa"/>
              <w:left w:w="100" w:type="dxa"/>
            </w:tcMar>
            <w:vAlign w:val="center"/>
          </w:tcPr>
          <w:p w14:paraId="68223A6F" w14:textId="77777777" w:rsidR="006E7C9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428A52C" w14:textId="77777777" w:rsidR="006E7C96" w:rsidRDefault="006E7C96">
            <w:pPr>
              <w:spacing w:after="0"/>
              <w:ind w:left="135"/>
            </w:pPr>
          </w:p>
        </w:tc>
        <w:tc>
          <w:tcPr>
            <w:tcW w:w="0" w:type="auto"/>
            <w:vMerge/>
            <w:tcBorders>
              <w:top w:val="nil"/>
            </w:tcBorders>
            <w:tcMar>
              <w:top w:w="50" w:type="dxa"/>
              <w:left w:w="100" w:type="dxa"/>
            </w:tcMar>
          </w:tcPr>
          <w:p w14:paraId="26552B3A" w14:textId="77777777" w:rsidR="006E7C96" w:rsidRDefault="006E7C96"/>
        </w:tc>
      </w:tr>
      <w:tr w:rsidR="006E7C96" w14:paraId="603BC501" w14:textId="77777777">
        <w:trPr>
          <w:trHeight w:val="144"/>
          <w:tblCellSpacing w:w="20" w:type="nil"/>
        </w:trPr>
        <w:tc>
          <w:tcPr>
            <w:tcW w:w="466" w:type="dxa"/>
            <w:tcMar>
              <w:top w:w="50" w:type="dxa"/>
              <w:left w:w="100" w:type="dxa"/>
            </w:tcMar>
            <w:vAlign w:val="center"/>
          </w:tcPr>
          <w:p w14:paraId="332B00AC" w14:textId="77777777" w:rsidR="006E7C96"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13C58B46" w14:textId="77777777" w:rsidR="006E7C96"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14:paraId="1C7CA62B" w14:textId="77777777" w:rsidR="006E7C96"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74FF79C3" w14:textId="77777777" w:rsidR="006E7C96" w:rsidRDefault="006E7C96">
            <w:pPr>
              <w:spacing w:after="0"/>
              <w:ind w:left="135"/>
              <w:jc w:val="center"/>
            </w:pPr>
          </w:p>
        </w:tc>
        <w:tc>
          <w:tcPr>
            <w:tcW w:w="1793" w:type="dxa"/>
            <w:tcMar>
              <w:top w:w="50" w:type="dxa"/>
              <w:left w:w="100" w:type="dxa"/>
            </w:tcMar>
            <w:vAlign w:val="center"/>
          </w:tcPr>
          <w:p w14:paraId="07EF2C3F" w14:textId="77777777" w:rsidR="006E7C96" w:rsidRDefault="006E7C96">
            <w:pPr>
              <w:spacing w:after="0"/>
              <w:ind w:left="135"/>
              <w:jc w:val="center"/>
            </w:pPr>
          </w:p>
        </w:tc>
        <w:tc>
          <w:tcPr>
            <w:tcW w:w="2662" w:type="dxa"/>
            <w:tcMar>
              <w:top w:w="50" w:type="dxa"/>
              <w:left w:w="100" w:type="dxa"/>
            </w:tcMar>
            <w:vAlign w:val="center"/>
          </w:tcPr>
          <w:p w14:paraId="7D8130D8" w14:textId="77777777" w:rsidR="006E7C96" w:rsidRDefault="006E7C96">
            <w:pPr>
              <w:spacing w:after="0"/>
              <w:ind w:left="135"/>
            </w:pPr>
          </w:p>
        </w:tc>
      </w:tr>
      <w:tr w:rsidR="006E7C96" w14:paraId="4624417B" w14:textId="77777777">
        <w:trPr>
          <w:trHeight w:val="144"/>
          <w:tblCellSpacing w:w="20" w:type="nil"/>
        </w:trPr>
        <w:tc>
          <w:tcPr>
            <w:tcW w:w="466" w:type="dxa"/>
            <w:tcMar>
              <w:top w:w="50" w:type="dxa"/>
              <w:left w:w="100" w:type="dxa"/>
            </w:tcMar>
            <w:vAlign w:val="center"/>
          </w:tcPr>
          <w:p w14:paraId="70019EFD" w14:textId="77777777" w:rsidR="006E7C96"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093D31C5" w14:textId="77777777" w:rsidR="006E7C96" w:rsidRPr="001C358B" w:rsidRDefault="00000000">
            <w:pPr>
              <w:spacing w:after="0"/>
              <w:ind w:left="135"/>
              <w:rPr>
                <w:lang w:val="ru-RU"/>
              </w:rPr>
            </w:pPr>
            <w:r w:rsidRPr="001C358B">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14:paraId="0BAB0EBD"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3C6116AB" w14:textId="77777777" w:rsidR="006E7C96" w:rsidRDefault="006E7C96">
            <w:pPr>
              <w:spacing w:after="0"/>
              <w:ind w:left="135"/>
              <w:jc w:val="center"/>
            </w:pPr>
          </w:p>
        </w:tc>
        <w:tc>
          <w:tcPr>
            <w:tcW w:w="1793" w:type="dxa"/>
            <w:tcMar>
              <w:top w:w="50" w:type="dxa"/>
              <w:left w:w="100" w:type="dxa"/>
            </w:tcMar>
            <w:vAlign w:val="center"/>
          </w:tcPr>
          <w:p w14:paraId="73AF65D3" w14:textId="77777777" w:rsidR="006E7C96" w:rsidRDefault="006E7C96">
            <w:pPr>
              <w:spacing w:after="0"/>
              <w:ind w:left="135"/>
              <w:jc w:val="center"/>
            </w:pPr>
          </w:p>
        </w:tc>
        <w:tc>
          <w:tcPr>
            <w:tcW w:w="2662" w:type="dxa"/>
            <w:tcMar>
              <w:top w:w="50" w:type="dxa"/>
              <w:left w:w="100" w:type="dxa"/>
            </w:tcMar>
            <w:vAlign w:val="center"/>
          </w:tcPr>
          <w:p w14:paraId="2AE24956" w14:textId="77777777" w:rsidR="006E7C96" w:rsidRDefault="006E7C96">
            <w:pPr>
              <w:spacing w:after="0"/>
              <w:ind w:left="135"/>
            </w:pPr>
          </w:p>
        </w:tc>
      </w:tr>
      <w:tr w:rsidR="006E7C96" w14:paraId="643DD450" w14:textId="77777777">
        <w:trPr>
          <w:trHeight w:val="144"/>
          <w:tblCellSpacing w:w="20" w:type="nil"/>
        </w:trPr>
        <w:tc>
          <w:tcPr>
            <w:tcW w:w="466" w:type="dxa"/>
            <w:tcMar>
              <w:top w:w="50" w:type="dxa"/>
              <w:left w:w="100" w:type="dxa"/>
            </w:tcMar>
            <w:vAlign w:val="center"/>
          </w:tcPr>
          <w:p w14:paraId="77F0F255" w14:textId="77777777" w:rsidR="006E7C96"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718DA13C" w14:textId="77777777" w:rsidR="006E7C96"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616F6C76" w14:textId="77777777" w:rsidR="006E7C96" w:rsidRDefault="00000000">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14:paraId="0AA0D9D7" w14:textId="77777777" w:rsidR="006E7C96" w:rsidRDefault="006E7C96">
            <w:pPr>
              <w:spacing w:after="0"/>
              <w:ind w:left="135"/>
              <w:jc w:val="center"/>
            </w:pPr>
          </w:p>
        </w:tc>
        <w:tc>
          <w:tcPr>
            <w:tcW w:w="1793" w:type="dxa"/>
            <w:tcMar>
              <w:top w:w="50" w:type="dxa"/>
              <w:left w:w="100" w:type="dxa"/>
            </w:tcMar>
            <w:vAlign w:val="center"/>
          </w:tcPr>
          <w:p w14:paraId="57D1C0F4"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4E44528" w14:textId="77777777" w:rsidR="006E7C96" w:rsidRDefault="006E7C96">
            <w:pPr>
              <w:spacing w:after="0"/>
              <w:ind w:left="135"/>
            </w:pPr>
          </w:p>
        </w:tc>
      </w:tr>
      <w:tr w:rsidR="006E7C96" w14:paraId="3053D3CF" w14:textId="77777777">
        <w:trPr>
          <w:trHeight w:val="144"/>
          <w:tblCellSpacing w:w="20" w:type="nil"/>
        </w:trPr>
        <w:tc>
          <w:tcPr>
            <w:tcW w:w="466" w:type="dxa"/>
            <w:tcMar>
              <w:top w:w="50" w:type="dxa"/>
              <w:left w:w="100" w:type="dxa"/>
            </w:tcMar>
            <w:vAlign w:val="center"/>
          </w:tcPr>
          <w:p w14:paraId="3306F786" w14:textId="77777777" w:rsidR="006E7C96"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2D52B030" w14:textId="77777777" w:rsidR="006E7C96" w:rsidRDefault="00000000">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583DF97A" w14:textId="77777777" w:rsidR="006E7C96"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5C98A791" w14:textId="77777777" w:rsidR="006E7C96" w:rsidRDefault="006E7C96">
            <w:pPr>
              <w:spacing w:after="0"/>
              <w:ind w:left="135"/>
              <w:jc w:val="center"/>
            </w:pPr>
          </w:p>
        </w:tc>
        <w:tc>
          <w:tcPr>
            <w:tcW w:w="1793" w:type="dxa"/>
            <w:tcMar>
              <w:top w:w="50" w:type="dxa"/>
              <w:left w:w="100" w:type="dxa"/>
            </w:tcMar>
            <w:vAlign w:val="center"/>
          </w:tcPr>
          <w:p w14:paraId="6761553E"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C10171F" w14:textId="77777777" w:rsidR="006E7C96" w:rsidRDefault="006E7C96">
            <w:pPr>
              <w:spacing w:after="0"/>
              <w:ind w:left="135"/>
            </w:pPr>
          </w:p>
        </w:tc>
      </w:tr>
      <w:tr w:rsidR="006E7C96" w14:paraId="46FA59FF" w14:textId="77777777">
        <w:trPr>
          <w:trHeight w:val="144"/>
          <w:tblCellSpacing w:w="20" w:type="nil"/>
        </w:trPr>
        <w:tc>
          <w:tcPr>
            <w:tcW w:w="466" w:type="dxa"/>
            <w:tcMar>
              <w:top w:w="50" w:type="dxa"/>
              <w:left w:w="100" w:type="dxa"/>
            </w:tcMar>
            <w:vAlign w:val="center"/>
          </w:tcPr>
          <w:p w14:paraId="1AF173FC" w14:textId="77777777" w:rsidR="006E7C96"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3BFB3E79" w14:textId="77777777" w:rsidR="006E7C96"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30987D14" w14:textId="77777777" w:rsidR="006E7C96"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650328ED" w14:textId="77777777" w:rsidR="006E7C96" w:rsidRDefault="006E7C96">
            <w:pPr>
              <w:spacing w:after="0"/>
              <w:ind w:left="135"/>
              <w:jc w:val="center"/>
            </w:pPr>
          </w:p>
        </w:tc>
        <w:tc>
          <w:tcPr>
            <w:tcW w:w="1793" w:type="dxa"/>
            <w:tcMar>
              <w:top w:w="50" w:type="dxa"/>
              <w:left w:w="100" w:type="dxa"/>
            </w:tcMar>
            <w:vAlign w:val="center"/>
          </w:tcPr>
          <w:p w14:paraId="454602EF" w14:textId="77777777" w:rsidR="006E7C96"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9EB67D0" w14:textId="77777777" w:rsidR="006E7C96" w:rsidRDefault="006E7C96">
            <w:pPr>
              <w:spacing w:after="0"/>
              <w:ind w:left="135"/>
            </w:pPr>
          </w:p>
        </w:tc>
      </w:tr>
      <w:tr w:rsidR="006E7C96" w14:paraId="7C5C4262" w14:textId="77777777">
        <w:trPr>
          <w:trHeight w:val="144"/>
          <w:tblCellSpacing w:w="20" w:type="nil"/>
        </w:trPr>
        <w:tc>
          <w:tcPr>
            <w:tcW w:w="466" w:type="dxa"/>
            <w:tcMar>
              <w:top w:w="50" w:type="dxa"/>
              <w:left w:w="100" w:type="dxa"/>
            </w:tcMar>
            <w:vAlign w:val="center"/>
          </w:tcPr>
          <w:p w14:paraId="0D5B77C3" w14:textId="77777777" w:rsidR="006E7C96"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090E2B71" w14:textId="77777777" w:rsidR="006E7C96" w:rsidRPr="001C358B" w:rsidRDefault="00000000">
            <w:pPr>
              <w:spacing w:after="0"/>
              <w:ind w:left="135"/>
              <w:rPr>
                <w:lang w:val="ru-RU"/>
              </w:rPr>
            </w:pPr>
            <w:r w:rsidRPr="001C358B">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14:paraId="7FA538FB"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0087F876" w14:textId="77777777" w:rsidR="006E7C96" w:rsidRDefault="006E7C96">
            <w:pPr>
              <w:spacing w:after="0"/>
              <w:ind w:left="135"/>
              <w:jc w:val="center"/>
            </w:pPr>
          </w:p>
        </w:tc>
        <w:tc>
          <w:tcPr>
            <w:tcW w:w="1793" w:type="dxa"/>
            <w:tcMar>
              <w:top w:w="50" w:type="dxa"/>
              <w:left w:w="100" w:type="dxa"/>
            </w:tcMar>
            <w:vAlign w:val="center"/>
          </w:tcPr>
          <w:p w14:paraId="7B538355"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DE2441F" w14:textId="77777777" w:rsidR="006E7C96" w:rsidRDefault="006E7C96">
            <w:pPr>
              <w:spacing w:after="0"/>
              <w:ind w:left="135"/>
            </w:pPr>
          </w:p>
        </w:tc>
      </w:tr>
      <w:tr w:rsidR="006E7C96" w14:paraId="20308E09" w14:textId="77777777">
        <w:trPr>
          <w:trHeight w:val="144"/>
          <w:tblCellSpacing w:w="20" w:type="nil"/>
        </w:trPr>
        <w:tc>
          <w:tcPr>
            <w:tcW w:w="466" w:type="dxa"/>
            <w:tcMar>
              <w:top w:w="50" w:type="dxa"/>
              <w:left w:w="100" w:type="dxa"/>
            </w:tcMar>
            <w:vAlign w:val="center"/>
          </w:tcPr>
          <w:p w14:paraId="7A6BA3BB" w14:textId="77777777" w:rsidR="006E7C96"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0E754023" w14:textId="77777777" w:rsidR="006E7C96" w:rsidRPr="001C358B" w:rsidRDefault="00000000">
            <w:pPr>
              <w:spacing w:after="0"/>
              <w:ind w:left="135"/>
              <w:rPr>
                <w:lang w:val="ru-RU"/>
              </w:rPr>
            </w:pPr>
            <w:r w:rsidRPr="001C358B">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14:paraId="432A344A"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4524CFDA" w14:textId="77777777" w:rsidR="006E7C96" w:rsidRDefault="006E7C96">
            <w:pPr>
              <w:spacing w:after="0"/>
              <w:ind w:left="135"/>
              <w:jc w:val="center"/>
            </w:pPr>
          </w:p>
        </w:tc>
        <w:tc>
          <w:tcPr>
            <w:tcW w:w="1793" w:type="dxa"/>
            <w:tcMar>
              <w:top w:w="50" w:type="dxa"/>
              <w:left w:w="100" w:type="dxa"/>
            </w:tcMar>
            <w:vAlign w:val="center"/>
          </w:tcPr>
          <w:p w14:paraId="3046B749"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3F2443D" w14:textId="77777777" w:rsidR="006E7C96" w:rsidRDefault="006E7C96">
            <w:pPr>
              <w:spacing w:after="0"/>
              <w:ind w:left="135"/>
            </w:pPr>
          </w:p>
        </w:tc>
      </w:tr>
      <w:tr w:rsidR="006E7C96" w14:paraId="3BFCBA91" w14:textId="77777777">
        <w:trPr>
          <w:trHeight w:val="144"/>
          <w:tblCellSpacing w:w="20" w:type="nil"/>
        </w:trPr>
        <w:tc>
          <w:tcPr>
            <w:tcW w:w="466" w:type="dxa"/>
            <w:tcMar>
              <w:top w:w="50" w:type="dxa"/>
              <w:left w:w="100" w:type="dxa"/>
            </w:tcMar>
            <w:vAlign w:val="center"/>
          </w:tcPr>
          <w:p w14:paraId="01C5B9C1" w14:textId="77777777" w:rsidR="006E7C96"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1973C35C" w14:textId="77777777" w:rsidR="006E7C96" w:rsidRDefault="0000000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091A5447" w14:textId="77777777" w:rsidR="006E7C96"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21FE695" w14:textId="77777777" w:rsidR="006E7C96" w:rsidRDefault="006E7C96">
            <w:pPr>
              <w:spacing w:after="0"/>
              <w:ind w:left="135"/>
              <w:jc w:val="center"/>
            </w:pPr>
          </w:p>
        </w:tc>
        <w:tc>
          <w:tcPr>
            <w:tcW w:w="1793" w:type="dxa"/>
            <w:tcMar>
              <w:top w:w="50" w:type="dxa"/>
              <w:left w:w="100" w:type="dxa"/>
            </w:tcMar>
            <w:vAlign w:val="center"/>
          </w:tcPr>
          <w:p w14:paraId="2CDDC436"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2BD1C8A" w14:textId="77777777" w:rsidR="006E7C96" w:rsidRDefault="006E7C96">
            <w:pPr>
              <w:spacing w:after="0"/>
              <w:ind w:left="135"/>
            </w:pPr>
          </w:p>
        </w:tc>
      </w:tr>
      <w:tr w:rsidR="006E7C96" w14:paraId="6C183910" w14:textId="77777777">
        <w:trPr>
          <w:trHeight w:val="144"/>
          <w:tblCellSpacing w:w="20" w:type="nil"/>
        </w:trPr>
        <w:tc>
          <w:tcPr>
            <w:tcW w:w="466" w:type="dxa"/>
            <w:tcMar>
              <w:top w:w="50" w:type="dxa"/>
              <w:left w:w="100" w:type="dxa"/>
            </w:tcMar>
            <w:vAlign w:val="center"/>
          </w:tcPr>
          <w:p w14:paraId="698E1DBF" w14:textId="77777777" w:rsidR="006E7C96"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0C1816C2" w14:textId="77777777" w:rsidR="006E7C96"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132DD94F" w14:textId="77777777" w:rsidR="006E7C96" w:rsidRDefault="00000000">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14:paraId="60F67474" w14:textId="77777777" w:rsidR="006E7C96" w:rsidRDefault="006E7C96">
            <w:pPr>
              <w:spacing w:after="0"/>
              <w:ind w:left="135"/>
              <w:jc w:val="center"/>
            </w:pPr>
          </w:p>
        </w:tc>
        <w:tc>
          <w:tcPr>
            <w:tcW w:w="1793" w:type="dxa"/>
            <w:tcMar>
              <w:top w:w="50" w:type="dxa"/>
              <w:left w:w="100" w:type="dxa"/>
            </w:tcMar>
            <w:vAlign w:val="center"/>
          </w:tcPr>
          <w:p w14:paraId="69DE6E4A" w14:textId="77777777" w:rsidR="006E7C96"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539F928" w14:textId="77777777" w:rsidR="006E7C96" w:rsidRDefault="006E7C96">
            <w:pPr>
              <w:spacing w:after="0"/>
              <w:ind w:left="135"/>
            </w:pPr>
          </w:p>
        </w:tc>
      </w:tr>
      <w:tr w:rsidR="006E7C96" w14:paraId="7B0A3383" w14:textId="77777777">
        <w:trPr>
          <w:trHeight w:val="144"/>
          <w:tblCellSpacing w:w="20" w:type="nil"/>
        </w:trPr>
        <w:tc>
          <w:tcPr>
            <w:tcW w:w="466" w:type="dxa"/>
            <w:tcMar>
              <w:top w:w="50" w:type="dxa"/>
              <w:left w:w="100" w:type="dxa"/>
            </w:tcMar>
            <w:vAlign w:val="center"/>
          </w:tcPr>
          <w:p w14:paraId="78520A3A" w14:textId="77777777" w:rsidR="006E7C96"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7E5F572A" w14:textId="77777777" w:rsidR="006E7C96"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2A9FEF74" w14:textId="77777777" w:rsidR="006E7C96"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54B1FF18" w14:textId="77777777" w:rsidR="006E7C96" w:rsidRDefault="006E7C96">
            <w:pPr>
              <w:spacing w:after="0"/>
              <w:ind w:left="135"/>
              <w:jc w:val="center"/>
            </w:pPr>
          </w:p>
        </w:tc>
        <w:tc>
          <w:tcPr>
            <w:tcW w:w="1793" w:type="dxa"/>
            <w:tcMar>
              <w:top w:w="50" w:type="dxa"/>
              <w:left w:w="100" w:type="dxa"/>
            </w:tcMar>
            <w:vAlign w:val="center"/>
          </w:tcPr>
          <w:p w14:paraId="4B942046" w14:textId="77777777" w:rsidR="006E7C96"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0CA6EE22" w14:textId="77777777" w:rsidR="006E7C96" w:rsidRDefault="006E7C96">
            <w:pPr>
              <w:spacing w:after="0"/>
              <w:ind w:left="135"/>
            </w:pPr>
          </w:p>
        </w:tc>
      </w:tr>
      <w:tr w:rsidR="006E7C96" w14:paraId="36AB48B0" w14:textId="77777777">
        <w:trPr>
          <w:trHeight w:val="144"/>
          <w:tblCellSpacing w:w="20" w:type="nil"/>
        </w:trPr>
        <w:tc>
          <w:tcPr>
            <w:tcW w:w="466" w:type="dxa"/>
            <w:tcMar>
              <w:top w:w="50" w:type="dxa"/>
              <w:left w:w="100" w:type="dxa"/>
            </w:tcMar>
            <w:vAlign w:val="center"/>
          </w:tcPr>
          <w:p w14:paraId="51672C63" w14:textId="77777777" w:rsidR="006E7C96"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E1EBF48" w14:textId="77777777" w:rsidR="006E7C96" w:rsidRPr="001C358B" w:rsidRDefault="00000000">
            <w:pPr>
              <w:spacing w:after="0"/>
              <w:ind w:left="135"/>
              <w:rPr>
                <w:lang w:val="ru-RU"/>
              </w:rPr>
            </w:pPr>
            <w:r w:rsidRPr="001C358B">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14:paraId="7C9D2DE1"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34F61357" w14:textId="77777777" w:rsidR="006E7C96" w:rsidRDefault="006E7C96">
            <w:pPr>
              <w:spacing w:after="0"/>
              <w:ind w:left="135"/>
              <w:jc w:val="center"/>
            </w:pPr>
          </w:p>
        </w:tc>
        <w:tc>
          <w:tcPr>
            <w:tcW w:w="1793" w:type="dxa"/>
            <w:tcMar>
              <w:top w:w="50" w:type="dxa"/>
              <w:left w:w="100" w:type="dxa"/>
            </w:tcMar>
            <w:vAlign w:val="center"/>
          </w:tcPr>
          <w:p w14:paraId="5F50BB28"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728E378" w14:textId="77777777" w:rsidR="006E7C96" w:rsidRDefault="006E7C96">
            <w:pPr>
              <w:spacing w:after="0"/>
              <w:ind w:left="135"/>
            </w:pPr>
          </w:p>
        </w:tc>
      </w:tr>
      <w:tr w:rsidR="006E7C96" w14:paraId="0803ED5C" w14:textId="77777777">
        <w:trPr>
          <w:trHeight w:val="144"/>
          <w:tblCellSpacing w:w="20" w:type="nil"/>
        </w:trPr>
        <w:tc>
          <w:tcPr>
            <w:tcW w:w="466" w:type="dxa"/>
            <w:tcMar>
              <w:top w:w="50" w:type="dxa"/>
              <w:left w:w="100" w:type="dxa"/>
            </w:tcMar>
            <w:vAlign w:val="center"/>
          </w:tcPr>
          <w:p w14:paraId="64105676" w14:textId="77777777" w:rsidR="006E7C96"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61D1D47E" w14:textId="77777777" w:rsidR="006E7C96"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14:paraId="49D1C7A1" w14:textId="77777777" w:rsidR="006E7C96"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0FE44DDF" w14:textId="77777777" w:rsidR="006E7C96" w:rsidRDefault="006E7C96">
            <w:pPr>
              <w:spacing w:after="0"/>
              <w:ind w:left="135"/>
              <w:jc w:val="center"/>
            </w:pPr>
          </w:p>
        </w:tc>
        <w:tc>
          <w:tcPr>
            <w:tcW w:w="1793" w:type="dxa"/>
            <w:tcMar>
              <w:top w:w="50" w:type="dxa"/>
              <w:left w:w="100" w:type="dxa"/>
            </w:tcMar>
            <w:vAlign w:val="center"/>
          </w:tcPr>
          <w:p w14:paraId="448C2A72"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5045275D" w14:textId="77777777" w:rsidR="006E7C96" w:rsidRDefault="006E7C96">
            <w:pPr>
              <w:spacing w:after="0"/>
              <w:ind w:left="135"/>
            </w:pPr>
          </w:p>
        </w:tc>
      </w:tr>
      <w:tr w:rsidR="006E7C96" w14:paraId="165CECC6" w14:textId="77777777">
        <w:trPr>
          <w:trHeight w:val="144"/>
          <w:tblCellSpacing w:w="20" w:type="nil"/>
        </w:trPr>
        <w:tc>
          <w:tcPr>
            <w:tcW w:w="466" w:type="dxa"/>
            <w:tcMar>
              <w:top w:w="50" w:type="dxa"/>
              <w:left w:w="100" w:type="dxa"/>
            </w:tcMar>
            <w:vAlign w:val="center"/>
          </w:tcPr>
          <w:p w14:paraId="19B59C58" w14:textId="77777777" w:rsidR="006E7C96"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673B9F1A" w14:textId="77777777" w:rsidR="006E7C96"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14:paraId="75539F0E" w14:textId="77777777" w:rsidR="006E7C96"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2409CA88" w14:textId="77777777" w:rsidR="006E7C96" w:rsidRDefault="006E7C96">
            <w:pPr>
              <w:spacing w:after="0"/>
              <w:ind w:left="135"/>
              <w:jc w:val="center"/>
            </w:pPr>
          </w:p>
        </w:tc>
        <w:tc>
          <w:tcPr>
            <w:tcW w:w="1793" w:type="dxa"/>
            <w:tcMar>
              <w:top w:w="50" w:type="dxa"/>
              <w:left w:w="100" w:type="dxa"/>
            </w:tcMar>
            <w:vAlign w:val="center"/>
          </w:tcPr>
          <w:p w14:paraId="26AB935B"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F40DCA2" w14:textId="77777777" w:rsidR="006E7C96" w:rsidRDefault="006E7C96">
            <w:pPr>
              <w:spacing w:after="0"/>
              <w:ind w:left="135"/>
            </w:pPr>
          </w:p>
        </w:tc>
      </w:tr>
      <w:tr w:rsidR="006E7C96" w14:paraId="6E581244" w14:textId="77777777">
        <w:trPr>
          <w:trHeight w:val="144"/>
          <w:tblCellSpacing w:w="20" w:type="nil"/>
        </w:trPr>
        <w:tc>
          <w:tcPr>
            <w:tcW w:w="466" w:type="dxa"/>
            <w:tcMar>
              <w:top w:w="50" w:type="dxa"/>
              <w:left w:w="100" w:type="dxa"/>
            </w:tcMar>
            <w:vAlign w:val="center"/>
          </w:tcPr>
          <w:p w14:paraId="05F42B12" w14:textId="77777777" w:rsidR="006E7C96"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0324FB6E" w14:textId="77777777" w:rsidR="006E7C96"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3CCE4CAE" w14:textId="77777777" w:rsidR="006E7C96"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51607F03" w14:textId="77777777" w:rsidR="006E7C96" w:rsidRDefault="006E7C96">
            <w:pPr>
              <w:spacing w:after="0"/>
              <w:ind w:left="135"/>
              <w:jc w:val="center"/>
            </w:pPr>
          </w:p>
        </w:tc>
        <w:tc>
          <w:tcPr>
            <w:tcW w:w="1793" w:type="dxa"/>
            <w:tcMar>
              <w:top w:w="50" w:type="dxa"/>
              <w:left w:w="100" w:type="dxa"/>
            </w:tcMar>
            <w:vAlign w:val="center"/>
          </w:tcPr>
          <w:p w14:paraId="7DF571B9"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4C18CC07" w14:textId="77777777" w:rsidR="006E7C96" w:rsidRDefault="006E7C96">
            <w:pPr>
              <w:spacing w:after="0"/>
              <w:ind w:left="135"/>
            </w:pPr>
          </w:p>
        </w:tc>
      </w:tr>
      <w:tr w:rsidR="006E7C96" w14:paraId="3344F75D" w14:textId="77777777">
        <w:trPr>
          <w:trHeight w:val="144"/>
          <w:tblCellSpacing w:w="20" w:type="nil"/>
        </w:trPr>
        <w:tc>
          <w:tcPr>
            <w:tcW w:w="466" w:type="dxa"/>
            <w:tcMar>
              <w:top w:w="50" w:type="dxa"/>
              <w:left w:w="100" w:type="dxa"/>
            </w:tcMar>
            <w:vAlign w:val="center"/>
          </w:tcPr>
          <w:p w14:paraId="43C19FDB" w14:textId="77777777" w:rsidR="006E7C96"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761E76C9" w14:textId="77777777" w:rsidR="006E7C96" w:rsidRDefault="0000000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09C0023F" w14:textId="77777777" w:rsidR="006E7C96"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2622DCDE" w14:textId="77777777" w:rsidR="006E7C96" w:rsidRDefault="006E7C96">
            <w:pPr>
              <w:spacing w:after="0"/>
              <w:ind w:left="135"/>
              <w:jc w:val="center"/>
            </w:pPr>
          </w:p>
        </w:tc>
        <w:tc>
          <w:tcPr>
            <w:tcW w:w="1793" w:type="dxa"/>
            <w:tcMar>
              <w:top w:w="50" w:type="dxa"/>
              <w:left w:w="100" w:type="dxa"/>
            </w:tcMar>
            <w:vAlign w:val="center"/>
          </w:tcPr>
          <w:p w14:paraId="227FEA0C"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0428715" w14:textId="77777777" w:rsidR="006E7C96" w:rsidRDefault="006E7C96">
            <w:pPr>
              <w:spacing w:after="0"/>
              <w:ind w:left="135"/>
            </w:pPr>
          </w:p>
        </w:tc>
      </w:tr>
      <w:tr w:rsidR="006E7C96" w14:paraId="197C6078" w14:textId="77777777">
        <w:trPr>
          <w:trHeight w:val="144"/>
          <w:tblCellSpacing w:w="20" w:type="nil"/>
        </w:trPr>
        <w:tc>
          <w:tcPr>
            <w:tcW w:w="466" w:type="dxa"/>
            <w:tcMar>
              <w:top w:w="50" w:type="dxa"/>
              <w:left w:w="100" w:type="dxa"/>
            </w:tcMar>
            <w:vAlign w:val="center"/>
          </w:tcPr>
          <w:p w14:paraId="77D2703E" w14:textId="77777777" w:rsidR="006E7C96"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5F28E2F9" w14:textId="77777777" w:rsidR="006E7C96" w:rsidRDefault="00000000">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14:paraId="3E984C64" w14:textId="77777777" w:rsidR="006E7C96"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73B75B50" w14:textId="77777777" w:rsidR="006E7C96" w:rsidRDefault="006E7C96">
            <w:pPr>
              <w:spacing w:after="0"/>
              <w:ind w:left="135"/>
              <w:jc w:val="center"/>
            </w:pPr>
          </w:p>
        </w:tc>
        <w:tc>
          <w:tcPr>
            <w:tcW w:w="1793" w:type="dxa"/>
            <w:tcMar>
              <w:top w:w="50" w:type="dxa"/>
              <w:left w:w="100" w:type="dxa"/>
            </w:tcMar>
            <w:vAlign w:val="center"/>
          </w:tcPr>
          <w:p w14:paraId="5C36F4BC" w14:textId="77777777" w:rsidR="006E7C96" w:rsidRDefault="006E7C96">
            <w:pPr>
              <w:spacing w:after="0"/>
              <w:ind w:left="135"/>
              <w:jc w:val="center"/>
            </w:pPr>
          </w:p>
        </w:tc>
        <w:tc>
          <w:tcPr>
            <w:tcW w:w="2662" w:type="dxa"/>
            <w:tcMar>
              <w:top w:w="50" w:type="dxa"/>
              <w:left w:w="100" w:type="dxa"/>
            </w:tcMar>
            <w:vAlign w:val="center"/>
          </w:tcPr>
          <w:p w14:paraId="4357C70F" w14:textId="77777777" w:rsidR="006E7C96" w:rsidRDefault="006E7C96">
            <w:pPr>
              <w:spacing w:after="0"/>
              <w:ind w:left="135"/>
            </w:pPr>
          </w:p>
        </w:tc>
      </w:tr>
      <w:tr w:rsidR="006E7C96" w14:paraId="508A847E" w14:textId="77777777">
        <w:trPr>
          <w:trHeight w:val="144"/>
          <w:tblCellSpacing w:w="20" w:type="nil"/>
        </w:trPr>
        <w:tc>
          <w:tcPr>
            <w:tcW w:w="466" w:type="dxa"/>
            <w:tcMar>
              <w:top w:w="50" w:type="dxa"/>
              <w:left w:w="100" w:type="dxa"/>
            </w:tcMar>
            <w:vAlign w:val="center"/>
          </w:tcPr>
          <w:p w14:paraId="538DA326" w14:textId="77777777" w:rsidR="006E7C96"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7BB8D48C" w14:textId="77777777" w:rsidR="006E7C96"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7CBF06B3" w14:textId="77777777" w:rsidR="006E7C96"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47710D5E" w14:textId="77777777" w:rsidR="006E7C96" w:rsidRDefault="006E7C96">
            <w:pPr>
              <w:spacing w:after="0"/>
              <w:ind w:left="135"/>
              <w:jc w:val="center"/>
            </w:pPr>
          </w:p>
        </w:tc>
        <w:tc>
          <w:tcPr>
            <w:tcW w:w="1793" w:type="dxa"/>
            <w:tcMar>
              <w:top w:w="50" w:type="dxa"/>
              <w:left w:w="100" w:type="dxa"/>
            </w:tcMar>
            <w:vAlign w:val="center"/>
          </w:tcPr>
          <w:p w14:paraId="571AB13A" w14:textId="77777777" w:rsidR="006E7C96" w:rsidRDefault="006E7C96">
            <w:pPr>
              <w:spacing w:after="0"/>
              <w:ind w:left="135"/>
              <w:jc w:val="center"/>
            </w:pPr>
          </w:p>
        </w:tc>
        <w:tc>
          <w:tcPr>
            <w:tcW w:w="2662" w:type="dxa"/>
            <w:tcMar>
              <w:top w:w="50" w:type="dxa"/>
              <w:left w:w="100" w:type="dxa"/>
            </w:tcMar>
            <w:vAlign w:val="center"/>
          </w:tcPr>
          <w:p w14:paraId="360DF55B" w14:textId="77777777" w:rsidR="006E7C96" w:rsidRDefault="006E7C96">
            <w:pPr>
              <w:spacing w:after="0"/>
              <w:ind w:left="135"/>
            </w:pPr>
          </w:p>
        </w:tc>
      </w:tr>
      <w:tr w:rsidR="006E7C96" w14:paraId="12909181" w14:textId="77777777">
        <w:trPr>
          <w:trHeight w:val="144"/>
          <w:tblCellSpacing w:w="20" w:type="nil"/>
        </w:trPr>
        <w:tc>
          <w:tcPr>
            <w:tcW w:w="0" w:type="auto"/>
            <w:gridSpan w:val="2"/>
            <w:tcMar>
              <w:top w:w="50" w:type="dxa"/>
              <w:left w:w="100" w:type="dxa"/>
            </w:tcMar>
            <w:vAlign w:val="center"/>
          </w:tcPr>
          <w:p w14:paraId="6D09A6D8" w14:textId="77777777" w:rsidR="006E7C96" w:rsidRPr="001C358B" w:rsidRDefault="00000000">
            <w:pPr>
              <w:spacing w:after="0"/>
              <w:ind w:left="135"/>
              <w:rPr>
                <w:lang w:val="ru-RU"/>
              </w:rPr>
            </w:pPr>
            <w:r w:rsidRPr="001C358B">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14:paraId="26529AD7"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4A0AF303" w14:textId="77777777" w:rsidR="006E7C96"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211989D1" w14:textId="77777777" w:rsidR="006E7C96" w:rsidRDefault="00000000">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14:paraId="6BC8D497" w14:textId="77777777" w:rsidR="006E7C96" w:rsidRDefault="006E7C96"/>
        </w:tc>
      </w:tr>
    </w:tbl>
    <w:p w14:paraId="4F2AC406" w14:textId="77777777" w:rsidR="006E7C96" w:rsidRDefault="006E7C96">
      <w:pPr>
        <w:sectPr w:rsidR="006E7C96">
          <w:pgSz w:w="16383" w:h="11906" w:orient="landscape"/>
          <w:pgMar w:top="1134" w:right="850" w:bottom="1134" w:left="1701" w:header="720" w:footer="720" w:gutter="0"/>
          <w:cols w:space="720"/>
        </w:sectPr>
      </w:pPr>
    </w:p>
    <w:p w14:paraId="36AF02EE" w14:textId="77777777" w:rsidR="006E7C96"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6E7C96" w14:paraId="0F5B11C6" w14:textId="77777777">
        <w:trPr>
          <w:trHeight w:val="144"/>
          <w:tblCellSpacing w:w="20" w:type="nil"/>
        </w:trPr>
        <w:tc>
          <w:tcPr>
            <w:tcW w:w="466" w:type="dxa"/>
            <w:vMerge w:val="restart"/>
            <w:tcMar>
              <w:top w:w="50" w:type="dxa"/>
              <w:left w:w="100" w:type="dxa"/>
            </w:tcMar>
            <w:vAlign w:val="center"/>
          </w:tcPr>
          <w:p w14:paraId="73103BC0" w14:textId="77777777" w:rsidR="006E7C96" w:rsidRDefault="00000000">
            <w:pPr>
              <w:spacing w:after="0"/>
              <w:ind w:left="135"/>
            </w:pPr>
            <w:r>
              <w:rPr>
                <w:rFonts w:ascii="Times New Roman" w:hAnsi="Times New Roman"/>
                <w:b/>
                <w:color w:val="000000"/>
                <w:sz w:val="24"/>
              </w:rPr>
              <w:t xml:space="preserve">№ п/п </w:t>
            </w:r>
          </w:p>
          <w:p w14:paraId="50D1260A" w14:textId="77777777" w:rsidR="006E7C96" w:rsidRDefault="006E7C96">
            <w:pPr>
              <w:spacing w:after="0"/>
              <w:ind w:left="135"/>
            </w:pPr>
          </w:p>
        </w:tc>
        <w:tc>
          <w:tcPr>
            <w:tcW w:w="2992" w:type="dxa"/>
            <w:vMerge w:val="restart"/>
            <w:tcMar>
              <w:top w:w="50" w:type="dxa"/>
              <w:left w:w="100" w:type="dxa"/>
            </w:tcMar>
            <w:vAlign w:val="center"/>
          </w:tcPr>
          <w:p w14:paraId="02AD400D" w14:textId="77777777" w:rsidR="006E7C96"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B7EF436" w14:textId="77777777" w:rsidR="006E7C96" w:rsidRDefault="006E7C96">
            <w:pPr>
              <w:spacing w:after="0"/>
              <w:ind w:left="135"/>
            </w:pPr>
          </w:p>
        </w:tc>
        <w:tc>
          <w:tcPr>
            <w:tcW w:w="0" w:type="auto"/>
            <w:gridSpan w:val="3"/>
            <w:tcMar>
              <w:top w:w="50" w:type="dxa"/>
              <w:left w:w="100" w:type="dxa"/>
            </w:tcMar>
            <w:vAlign w:val="center"/>
          </w:tcPr>
          <w:p w14:paraId="606B8C04" w14:textId="77777777" w:rsidR="006E7C96"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18E7627A" w14:textId="77777777" w:rsidR="006E7C96"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FB9A0CF" w14:textId="77777777" w:rsidR="006E7C96" w:rsidRDefault="006E7C96">
            <w:pPr>
              <w:spacing w:after="0"/>
              <w:ind w:left="135"/>
            </w:pPr>
          </w:p>
        </w:tc>
      </w:tr>
      <w:tr w:rsidR="006E7C96" w14:paraId="08FD1BF4" w14:textId="77777777">
        <w:trPr>
          <w:trHeight w:val="144"/>
          <w:tblCellSpacing w:w="20" w:type="nil"/>
        </w:trPr>
        <w:tc>
          <w:tcPr>
            <w:tcW w:w="0" w:type="auto"/>
            <w:vMerge/>
            <w:tcBorders>
              <w:top w:val="nil"/>
            </w:tcBorders>
            <w:tcMar>
              <w:top w:w="50" w:type="dxa"/>
              <w:left w:w="100" w:type="dxa"/>
            </w:tcMar>
          </w:tcPr>
          <w:p w14:paraId="33C5940D" w14:textId="77777777" w:rsidR="006E7C96" w:rsidRDefault="006E7C96"/>
        </w:tc>
        <w:tc>
          <w:tcPr>
            <w:tcW w:w="0" w:type="auto"/>
            <w:vMerge/>
            <w:tcBorders>
              <w:top w:val="nil"/>
            </w:tcBorders>
            <w:tcMar>
              <w:top w:w="50" w:type="dxa"/>
              <w:left w:w="100" w:type="dxa"/>
            </w:tcMar>
          </w:tcPr>
          <w:p w14:paraId="3DCD7643" w14:textId="77777777" w:rsidR="006E7C96" w:rsidRDefault="006E7C96"/>
        </w:tc>
        <w:tc>
          <w:tcPr>
            <w:tcW w:w="982" w:type="dxa"/>
            <w:tcMar>
              <w:top w:w="50" w:type="dxa"/>
              <w:left w:w="100" w:type="dxa"/>
            </w:tcMar>
            <w:vAlign w:val="center"/>
          </w:tcPr>
          <w:p w14:paraId="0E3EC362" w14:textId="77777777" w:rsidR="006E7C96"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8DA2E51" w14:textId="77777777" w:rsidR="006E7C96" w:rsidRDefault="006E7C96">
            <w:pPr>
              <w:spacing w:after="0"/>
              <w:ind w:left="135"/>
            </w:pPr>
          </w:p>
        </w:tc>
        <w:tc>
          <w:tcPr>
            <w:tcW w:w="1706" w:type="dxa"/>
            <w:tcMar>
              <w:top w:w="50" w:type="dxa"/>
              <w:left w:w="100" w:type="dxa"/>
            </w:tcMar>
            <w:vAlign w:val="center"/>
          </w:tcPr>
          <w:p w14:paraId="052F973F" w14:textId="77777777" w:rsidR="006E7C96"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C9F9BF" w14:textId="77777777" w:rsidR="006E7C96" w:rsidRDefault="006E7C96">
            <w:pPr>
              <w:spacing w:after="0"/>
              <w:ind w:left="135"/>
            </w:pPr>
          </w:p>
        </w:tc>
        <w:tc>
          <w:tcPr>
            <w:tcW w:w="1793" w:type="dxa"/>
            <w:tcMar>
              <w:top w:w="50" w:type="dxa"/>
              <w:left w:w="100" w:type="dxa"/>
            </w:tcMar>
            <w:vAlign w:val="center"/>
          </w:tcPr>
          <w:p w14:paraId="187ECE29" w14:textId="77777777" w:rsidR="006E7C96"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B7B018" w14:textId="77777777" w:rsidR="006E7C96" w:rsidRDefault="006E7C96">
            <w:pPr>
              <w:spacing w:after="0"/>
              <w:ind w:left="135"/>
            </w:pPr>
          </w:p>
        </w:tc>
        <w:tc>
          <w:tcPr>
            <w:tcW w:w="0" w:type="auto"/>
            <w:vMerge/>
            <w:tcBorders>
              <w:top w:val="nil"/>
            </w:tcBorders>
            <w:tcMar>
              <w:top w:w="50" w:type="dxa"/>
              <w:left w:w="100" w:type="dxa"/>
            </w:tcMar>
          </w:tcPr>
          <w:p w14:paraId="48EB6135" w14:textId="77777777" w:rsidR="006E7C96" w:rsidRDefault="006E7C96"/>
        </w:tc>
      </w:tr>
      <w:tr w:rsidR="006E7C96" w14:paraId="50AFCE9B" w14:textId="77777777">
        <w:trPr>
          <w:trHeight w:val="144"/>
          <w:tblCellSpacing w:w="20" w:type="nil"/>
        </w:trPr>
        <w:tc>
          <w:tcPr>
            <w:tcW w:w="466" w:type="dxa"/>
            <w:tcMar>
              <w:top w:w="50" w:type="dxa"/>
              <w:left w:w="100" w:type="dxa"/>
            </w:tcMar>
            <w:vAlign w:val="center"/>
          </w:tcPr>
          <w:p w14:paraId="7126101E" w14:textId="77777777" w:rsidR="006E7C96"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5C453CBE" w14:textId="77777777" w:rsidR="006E7C96" w:rsidRPr="001C358B" w:rsidRDefault="00000000">
            <w:pPr>
              <w:spacing w:after="0"/>
              <w:ind w:left="135"/>
              <w:rPr>
                <w:lang w:val="ru-RU"/>
              </w:rPr>
            </w:pPr>
            <w:r w:rsidRPr="001C358B">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14:paraId="673829F3"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70AE42D0" w14:textId="77777777" w:rsidR="006E7C96" w:rsidRDefault="006E7C96">
            <w:pPr>
              <w:spacing w:after="0"/>
              <w:ind w:left="135"/>
              <w:jc w:val="center"/>
            </w:pPr>
          </w:p>
        </w:tc>
        <w:tc>
          <w:tcPr>
            <w:tcW w:w="1793" w:type="dxa"/>
            <w:tcMar>
              <w:top w:w="50" w:type="dxa"/>
              <w:left w:w="100" w:type="dxa"/>
            </w:tcMar>
            <w:vAlign w:val="center"/>
          </w:tcPr>
          <w:p w14:paraId="68462936" w14:textId="77777777" w:rsidR="006E7C96" w:rsidRDefault="006E7C96">
            <w:pPr>
              <w:spacing w:after="0"/>
              <w:ind w:left="135"/>
              <w:jc w:val="center"/>
            </w:pPr>
          </w:p>
        </w:tc>
        <w:tc>
          <w:tcPr>
            <w:tcW w:w="2662" w:type="dxa"/>
            <w:tcMar>
              <w:top w:w="50" w:type="dxa"/>
              <w:left w:w="100" w:type="dxa"/>
            </w:tcMar>
            <w:vAlign w:val="center"/>
          </w:tcPr>
          <w:p w14:paraId="66A7DC00" w14:textId="77777777" w:rsidR="006E7C96" w:rsidRDefault="006E7C96">
            <w:pPr>
              <w:spacing w:after="0"/>
              <w:ind w:left="135"/>
            </w:pPr>
          </w:p>
        </w:tc>
      </w:tr>
      <w:tr w:rsidR="006E7C96" w14:paraId="5F12C90B" w14:textId="77777777">
        <w:trPr>
          <w:trHeight w:val="144"/>
          <w:tblCellSpacing w:w="20" w:type="nil"/>
        </w:trPr>
        <w:tc>
          <w:tcPr>
            <w:tcW w:w="466" w:type="dxa"/>
            <w:tcMar>
              <w:top w:w="50" w:type="dxa"/>
              <w:left w:w="100" w:type="dxa"/>
            </w:tcMar>
            <w:vAlign w:val="center"/>
          </w:tcPr>
          <w:p w14:paraId="0395EBA6" w14:textId="77777777" w:rsidR="006E7C96"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297E02E4" w14:textId="77777777" w:rsidR="006E7C96" w:rsidRDefault="00000000">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6241B885" w14:textId="77777777" w:rsidR="006E7C96" w:rsidRDefault="00000000">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14:paraId="0E50C267" w14:textId="77777777" w:rsidR="006E7C96" w:rsidRDefault="006E7C96">
            <w:pPr>
              <w:spacing w:after="0"/>
              <w:ind w:left="135"/>
              <w:jc w:val="center"/>
            </w:pPr>
          </w:p>
        </w:tc>
        <w:tc>
          <w:tcPr>
            <w:tcW w:w="1793" w:type="dxa"/>
            <w:tcMar>
              <w:top w:w="50" w:type="dxa"/>
              <w:left w:w="100" w:type="dxa"/>
            </w:tcMar>
            <w:vAlign w:val="center"/>
          </w:tcPr>
          <w:p w14:paraId="4B3E951A" w14:textId="77777777" w:rsidR="006E7C96"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3AEADC50" w14:textId="77777777" w:rsidR="006E7C96" w:rsidRDefault="006E7C96">
            <w:pPr>
              <w:spacing w:after="0"/>
              <w:ind w:left="135"/>
            </w:pPr>
          </w:p>
        </w:tc>
      </w:tr>
      <w:tr w:rsidR="006E7C96" w14:paraId="74C5AE6A" w14:textId="77777777">
        <w:trPr>
          <w:trHeight w:val="144"/>
          <w:tblCellSpacing w:w="20" w:type="nil"/>
        </w:trPr>
        <w:tc>
          <w:tcPr>
            <w:tcW w:w="466" w:type="dxa"/>
            <w:tcMar>
              <w:top w:w="50" w:type="dxa"/>
              <w:left w:w="100" w:type="dxa"/>
            </w:tcMar>
            <w:vAlign w:val="center"/>
          </w:tcPr>
          <w:p w14:paraId="6EB79EFC" w14:textId="77777777" w:rsidR="006E7C96"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155B0A48" w14:textId="77777777" w:rsidR="006E7C96" w:rsidRDefault="00000000">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60A632D0" w14:textId="77777777" w:rsidR="006E7C96"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2F83A6A" w14:textId="77777777" w:rsidR="006E7C96" w:rsidRDefault="006E7C96">
            <w:pPr>
              <w:spacing w:after="0"/>
              <w:ind w:left="135"/>
              <w:jc w:val="center"/>
            </w:pPr>
          </w:p>
        </w:tc>
        <w:tc>
          <w:tcPr>
            <w:tcW w:w="1793" w:type="dxa"/>
            <w:tcMar>
              <w:top w:w="50" w:type="dxa"/>
              <w:left w:w="100" w:type="dxa"/>
            </w:tcMar>
            <w:vAlign w:val="center"/>
          </w:tcPr>
          <w:p w14:paraId="67E5E114" w14:textId="77777777" w:rsidR="006E7C96" w:rsidRDefault="006E7C96">
            <w:pPr>
              <w:spacing w:after="0"/>
              <w:ind w:left="135"/>
              <w:jc w:val="center"/>
            </w:pPr>
          </w:p>
        </w:tc>
        <w:tc>
          <w:tcPr>
            <w:tcW w:w="2662" w:type="dxa"/>
            <w:tcMar>
              <w:top w:w="50" w:type="dxa"/>
              <w:left w:w="100" w:type="dxa"/>
            </w:tcMar>
            <w:vAlign w:val="center"/>
          </w:tcPr>
          <w:p w14:paraId="78F89DAB" w14:textId="77777777" w:rsidR="006E7C96" w:rsidRDefault="006E7C96">
            <w:pPr>
              <w:spacing w:after="0"/>
              <w:ind w:left="135"/>
            </w:pPr>
          </w:p>
        </w:tc>
      </w:tr>
      <w:tr w:rsidR="006E7C96" w14:paraId="158CA00D" w14:textId="77777777">
        <w:trPr>
          <w:trHeight w:val="144"/>
          <w:tblCellSpacing w:w="20" w:type="nil"/>
        </w:trPr>
        <w:tc>
          <w:tcPr>
            <w:tcW w:w="466" w:type="dxa"/>
            <w:tcMar>
              <w:top w:w="50" w:type="dxa"/>
              <w:left w:w="100" w:type="dxa"/>
            </w:tcMar>
            <w:vAlign w:val="center"/>
          </w:tcPr>
          <w:p w14:paraId="5EC11E1A" w14:textId="77777777" w:rsidR="006E7C96"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31ACC68E" w14:textId="77777777" w:rsidR="006E7C96" w:rsidRPr="001C358B" w:rsidRDefault="00000000">
            <w:pPr>
              <w:spacing w:after="0"/>
              <w:ind w:left="135"/>
              <w:rPr>
                <w:lang w:val="ru-RU"/>
              </w:rPr>
            </w:pPr>
            <w:r w:rsidRPr="001C358B">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14:paraId="4C49F9C5"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14:paraId="4CFFDFA5" w14:textId="77777777" w:rsidR="006E7C96" w:rsidRDefault="006E7C96">
            <w:pPr>
              <w:spacing w:after="0"/>
              <w:ind w:left="135"/>
              <w:jc w:val="center"/>
            </w:pPr>
          </w:p>
        </w:tc>
        <w:tc>
          <w:tcPr>
            <w:tcW w:w="1793" w:type="dxa"/>
            <w:tcMar>
              <w:top w:w="50" w:type="dxa"/>
              <w:left w:w="100" w:type="dxa"/>
            </w:tcMar>
            <w:vAlign w:val="center"/>
          </w:tcPr>
          <w:p w14:paraId="0F33980F" w14:textId="77777777" w:rsidR="006E7C96"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95D2621" w14:textId="77777777" w:rsidR="006E7C96" w:rsidRDefault="006E7C96">
            <w:pPr>
              <w:spacing w:after="0"/>
              <w:ind w:left="135"/>
            </w:pPr>
          </w:p>
        </w:tc>
      </w:tr>
      <w:tr w:rsidR="006E7C96" w14:paraId="3609285C" w14:textId="77777777">
        <w:trPr>
          <w:trHeight w:val="144"/>
          <w:tblCellSpacing w:w="20" w:type="nil"/>
        </w:trPr>
        <w:tc>
          <w:tcPr>
            <w:tcW w:w="466" w:type="dxa"/>
            <w:tcMar>
              <w:top w:w="50" w:type="dxa"/>
              <w:left w:w="100" w:type="dxa"/>
            </w:tcMar>
            <w:vAlign w:val="center"/>
          </w:tcPr>
          <w:p w14:paraId="4EE4C0F4" w14:textId="77777777" w:rsidR="006E7C96"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38CB2D41" w14:textId="77777777" w:rsidR="006E7C96" w:rsidRDefault="00000000">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14:paraId="6593DD92" w14:textId="77777777" w:rsidR="006E7C96"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74A80466" w14:textId="77777777" w:rsidR="006E7C96" w:rsidRDefault="006E7C96">
            <w:pPr>
              <w:spacing w:after="0"/>
              <w:ind w:left="135"/>
              <w:jc w:val="center"/>
            </w:pPr>
          </w:p>
        </w:tc>
        <w:tc>
          <w:tcPr>
            <w:tcW w:w="1793" w:type="dxa"/>
            <w:tcMar>
              <w:top w:w="50" w:type="dxa"/>
              <w:left w:w="100" w:type="dxa"/>
            </w:tcMar>
            <w:vAlign w:val="center"/>
          </w:tcPr>
          <w:p w14:paraId="6CBDBF81" w14:textId="77777777" w:rsidR="006E7C96"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46689AD8" w14:textId="77777777" w:rsidR="006E7C96" w:rsidRDefault="006E7C96">
            <w:pPr>
              <w:spacing w:after="0"/>
              <w:ind w:left="135"/>
            </w:pPr>
          </w:p>
        </w:tc>
      </w:tr>
      <w:tr w:rsidR="006E7C96" w14:paraId="5240174A" w14:textId="77777777">
        <w:trPr>
          <w:trHeight w:val="144"/>
          <w:tblCellSpacing w:w="20" w:type="nil"/>
        </w:trPr>
        <w:tc>
          <w:tcPr>
            <w:tcW w:w="466" w:type="dxa"/>
            <w:tcMar>
              <w:top w:w="50" w:type="dxa"/>
              <w:left w:w="100" w:type="dxa"/>
            </w:tcMar>
            <w:vAlign w:val="center"/>
          </w:tcPr>
          <w:p w14:paraId="185E2DBC" w14:textId="77777777" w:rsidR="006E7C96"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700D56BE" w14:textId="77777777" w:rsidR="006E7C96" w:rsidRPr="001C358B" w:rsidRDefault="00000000">
            <w:pPr>
              <w:spacing w:after="0"/>
              <w:ind w:left="135"/>
              <w:rPr>
                <w:lang w:val="ru-RU"/>
              </w:rPr>
            </w:pPr>
            <w:r w:rsidRPr="001C358B">
              <w:rPr>
                <w:rFonts w:ascii="Times New Roman" w:hAnsi="Times New Roman"/>
                <w:color w:val="000000"/>
                <w:sz w:val="24"/>
                <w:lang w:val="ru-RU"/>
              </w:rPr>
              <w:t xml:space="preserve">Экология — наука о взаимоотношениях организмов и </w:t>
            </w:r>
            <w:proofErr w:type="spellStart"/>
            <w:r w:rsidRPr="001C358B">
              <w:rPr>
                <w:rFonts w:ascii="Times New Roman" w:hAnsi="Times New Roman"/>
                <w:color w:val="000000"/>
                <w:sz w:val="24"/>
                <w:lang w:val="ru-RU"/>
              </w:rPr>
              <w:t>надорганизменных</w:t>
            </w:r>
            <w:proofErr w:type="spellEnd"/>
            <w:r w:rsidRPr="001C358B">
              <w:rPr>
                <w:rFonts w:ascii="Times New Roman" w:hAnsi="Times New Roman"/>
                <w:color w:val="000000"/>
                <w:sz w:val="24"/>
                <w:lang w:val="ru-RU"/>
              </w:rPr>
              <w:t xml:space="preserve"> систем с окружающей средой</w:t>
            </w:r>
          </w:p>
        </w:tc>
        <w:tc>
          <w:tcPr>
            <w:tcW w:w="982" w:type="dxa"/>
            <w:tcMar>
              <w:top w:w="50" w:type="dxa"/>
              <w:left w:w="100" w:type="dxa"/>
            </w:tcMar>
            <w:vAlign w:val="center"/>
          </w:tcPr>
          <w:p w14:paraId="4AC5A1DF"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14:paraId="1ADFC2C1" w14:textId="77777777" w:rsidR="006E7C96" w:rsidRDefault="006E7C96">
            <w:pPr>
              <w:spacing w:after="0"/>
              <w:ind w:left="135"/>
              <w:jc w:val="center"/>
            </w:pPr>
          </w:p>
        </w:tc>
        <w:tc>
          <w:tcPr>
            <w:tcW w:w="1793" w:type="dxa"/>
            <w:tcMar>
              <w:top w:w="50" w:type="dxa"/>
              <w:left w:w="100" w:type="dxa"/>
            </w:tcMar>
            <w:vAlign w:val="center"/>
          </w:tcPr>
          <w:p w14:paraId="153F1851"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3094A9BA" w14:textId="77777777" w:rsidR="006E7C96" w:rsidRDefault="006E7C96">
            <w:pPr>
              <w:spacing w:after="0"/>
              <w:ind w:left="135"/>
            </w:pPr>
          </w:p>
        </w:tc>
      </w:tr>
      <w:tr w:rsidR="006E7C96" w14:paraId="1A887603" w14:textId="77777777">
        <w:trPr>
          <w:trHeight w:val="144"/>
          <w:tblCellSpacing w:w="20" w:type="nil"/>
        </w:trPr>
        <w:tc>
          <w:tcPr>
            <w:tcW w:w="466" w:type="dxa"/>
            <w:tcMar>
              <w:top w:w="50" w:type="dxa"/>
              <w:left w:w="100" w:type="dxa"/>
            </w:tcMar>
            <w:vAlign w:val="center"/>
          </w:tcPr>
          <w:p w14:paraId="7FCA6019" w14:textId="77777777" w:rsidR="006E7C96"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11D5A6B5" w14:textId="77777777" w:rsidR="006E7C96"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14:paraId="4C69188A" w14:textId="77777777" w:rsidR="006E7C96" w:rsidRDefault="0000000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76DF351B" w14:textId="77777777" w:rsidR="006E7C96" w:rsidRDefault="006E7C96">
            <w:pPr>
              <w:spacing w:after="0"/>
              <w:ind w:left="135"/>
              <w:jc w:val="center"/>
            </w:pPr>
          </w:p>
        </w:tc>
        <w:tc>
          <w:tcPr>
            <w:tcW w:w="1793" w:type="dxa"/>
            <w:tcMar>
              <w:top w:w="50" w:type="dxa"/>
              <w:left w:w="100" w:type="dxa"/>
            </w:tcMar>
            <w:vAlign w:val="center"/>
          </w:tcPr>
          <w:p w14:paraId="6C0537E1" w14:textId="77777777" w:rsidR="006E7C96"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1F3DA24F" w14:textId="77777777" w:rsidR="006E7C96" w:rsidRDefault="006E7C96">
            <w:pPr>
              <w:spacing w:after="0"/>
              <w:ind w:left="135"/>
            </w:pPr>
          </w:p>
        </w:tc>
      </w:tr>
      <w:tr w:rsidR="006E7C96" w14:paraId="0B0EFB5E" w14:textId="77777777">
        <w:trPr>
          <w:trHeight w:val="144"/>
          <w:tblCellSpacing w:w="20" w:type="nil"/>
        </w:trPr>
        <w:tc>
          <w:tcPr>
            <w:tcW w:w="466" w:type="dxa"/>
            <w:tcMar>
              <w:top w:w="50" w:type="dxa"/>
              <w:left w:w="100" w:type="dxa"/>
            </w:tcMar>
            <w:vAlign w:val="center"/>
          </w:tcPr>
          <w:p w14:paraId="0024053F" w14:textId="77777777" w:rsidR="006E7C96"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00E9DF30" w14:textId="77777777" w:rsidR="006E7C96" w:rsidRDefault="0000000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14:paraId="2723E8BE" w14:textId="77777777" w:rsidR="006E7C96" w:rsidRDefault="0000000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27A47AA2" w14:textId="77777777" w:rsidR="006E7C96" w:rsidRDefault="006E7C96">
            <w:pPr>
              <w:spacing w:after="0"/>
              <w:ind w:left="135"/>
              <w:jc w:val="center"/>
            </w:pPr>
          </w:p>
        </w:tc>
        <w:tc>
          <w:tcPr>
            <w:tcW w:w="1793" w:type="dxa"/>
            <w:tcMar>
              <w:top w:w="50" w:type="dxa"/>
              <w:left w:w="100" w:type="dxa"/>
            </w:tcMar>
            <w:vAlign w:val="center"/>
          </w:tcPr>
          <w:p w14:paraId="6C015B16"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B104AB7" w14:textId="77777777" w:rsidR="006E7C96" w:rsidRDefault="006E7C96">
            <w:pPr>
              <w:spacing w:after="0"/>
              <w:ind w:left="135"/>
            </w:pPr>
          </w:p>
        </w:tc>
      </w:tr>
      <w:tr w:rsidR="006E7C96" w14:paraId="4DE28045" w14:textId="77777777">
        <w:trPr>
          <w:trHeight w:val="144"/>
          <w:tblCellSpacing w:w="20" w:type="nil"/>
        </w:trPr>
        <w:tc>
          <w:tcPr>
            <w:tcW w:w="466" w:type="dxa"/>
            <w:tcMar>
              <w:top w:w="50" w:type="dxa"/>
              <w:left w:w="100" w:type="dxa"/>
            </w:tcMar>
            <w:vAlign w:val="center"/>
          </w:tcPr>
          <w:p w14:paraId="58CDF10E" w14:textId="77777777" w:rsidR="006E7C96"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6FA590DB" w14:textId="77777777" w:rsidR="006E7C96" w:rsidRDefault="0000000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14:paraId="3DB31B8B" w14:textId="77777777" w:rsidR="006E7C96" w:rsidRDefault="00000000">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14:paraId="1B347240" w14:textId="77777777" w:rsidR="006E7C96" w:rsidRDefault="006E7C96">
            <w:pPr>
              <w:spacing w:after="0"/>
              <w:ind w:left="135"/>
              <w:jc w:val="center"/>
            </w:pPr>
          </w:p>
        </w:tc>
        <w:tc>
          <w:tcPr>
            <w:tcW w:w="1793" w:type="dxa"/>
            <w:tcMar>
              <w:top w:w="50" w:type="dxa"/>
              <w:left w:w="100" w:type="dxa"/>
            </w:tcMar>
            <w:vAlign w:val="center"/>
          </w:tcPr>
          <w:p w14:paraId="460FB10E" w14:textId="77777777" w:rsidR="006E7C96"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63083B94" w14:textId="77777777" w:rsidR="006E7C96" w:rsidRDefault="006E7C96">
            <w:pPr>
              <w:spacing w:after="0"/>
              <w:ind w:left="135"/>
            </w:pPr>
          </w:p>
        </w:tc>
      </w:tr>
      <w:tr w:rsidR="006E7C96" w14:paraId="1383E034" w14:textId="77777777">
        <w:trPr>
          <w:trHeight w:val="144"/>
          <w:tblCellSpacing w:w="20" w:type="nil"/>
        </w:trPr>
        <w:tc>
          <w:tcPr>
            <w:tcW w:w="466" w:type="dxa"/>
            <w:tcMar>
              <w:top w:w="50" w:type="dxa"/>
              <w:left w:w="100" w:type="dxa"/>
            </w:tcMar>
            <w:vAlign w:val="center"/>
          </w:tcPr>
          <w:p w14:paraId="055FB94D" w14:textId="77777777" w:rsidR="006E7C96"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44547778" w14:textId="77777777" w:rsidR="006E7C96" w:rsidRDefault="0000000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14:paraId="77780EC8" w14:textId="77777777" w:rsidR="006E7C96"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3DC06D7" w14:textId="77777777" w:rsidR="006E7C96" w:rsidRDefault="006E7C96">
            <w:pPr>
              <w:spacing w:after="0"/>
              <w:ind w:left="135"/>
              <w:jc w:val="center"/>
            </w:pPr>
          </w:p>
        </w:tc>
        <w:tc>
          <w:tcPr>
            <w:tcW w:w="1793" w:type="dxa"/>
            <w:tcMar>
              <w:top w:w="50" w:type="dxa"/>
              <w:left w:w="100" w:type="dxa"/>
            </w:tcMar>
            <w:vAlign w:val="center"/>
          </w:tcPr>
          <w:p w14:paraId="3AFF4D6F" w14:textId="77777777" w:rsidR="006E7C96" w:rsidRDefault="006E7C96">
            <w:pPr>
              <w:spacing w:after="0"/>
              <w:ind w:left="135"/>
              <w:jc w:val="center"/>
            </w:pPr>
          </w:p>
        </w:tc>
        <w:tc>
          <w:tcPr>
            <w:tcW w:w="2662" w:type="dxa"/>
            <w:tcMar>
              <w:top w:w="50" w:type="dxa"/>
              <w:left w:w="100" w:type="dxa"/>
            </w:tcMar>
            <w:vAlign w:val="center"/>
          </w:tcPr>
          <w:p w14:paraId="6F4A614E" w14:textId="77777777" w:rsidR="006E7C96" w:rsidRDefault="006E7C96">
            <w:pPr>
              <w:spacing w:after="0"/>
              <w:ind w:left="135"/>
            </w:pPr>
          </w:p>
        </w:tc>
      </w:tr>
      <w:tr w:rsidR="006E7C96" w14:paraId="5341A383" w14:textId="77777777">
        <w:trPr>
          <w:trHeight w:val="144"/>
          <w:tblCellSpacing w:w="20" w:type="nil"/>
        </w:trPr>
        <w:tc>
          <w:tcPr>
            <w:tcW w:w="466" w:type="dxa"/>
            <w:tcMar>
              <w:top w:w="50" w:type="dxa"/>
              <w:left w:w="100" w:type="dxa"/>
            </w:tcMar>
            <w:vAlign w:val="center"/>
          </w:tcPr>
          <w:p w14:paraId="453CEFE6" w14:textId="77777777" w:rsidR="006E7C96"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DCC2F8F" w14:textId="77777777" w:rsidR="006E7C96"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2D495518" w14:textId="77777777" w:rsidR="006E7C96"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15252E1" w14:textId="77777777" w:rsidR="006E7C96" w:rsidRDefault="006E7C96">
            <w:pPr>
              <w:spacing w:after="0"/>
              <w:ind w:left="135"/>
              <w:jc w:val="center"/>
            </w:pPr>
          </w:p>
        </w:tc>
        <w:tc>
          <w:tcPr>
            <w:tcW w:w="1793" w:type="dxa"/>
            <w:tcMar>
              <w:top w:w="50" w:type="dxa"/>
              <w:left w:w="100" w:type="dxa"/>
            </w:tcMar>
            <w:vAlign w:val="center"/>
          </w:tcPr>
          <w:p w14:paraId="7E4287C8" w14:textId="77777777" w:rsidR="006E7C96" w:rsidRDefault="006E7C96">
            <w:pPr>
              <w:spacing w:after="0"/>
              <w:ind w:left="135"/>
              <w:jc w:val="center"/>
            </w:pPr>
          </w:p>
        </w:tc>
        <w:tc>
          <w:tcPr>
            <w:tcW w:w="2662" w:type="dxa"/>
            <w:tcMar>
              <w:top w:w="50" w:type="dxa"/>
              <w:left w:w="100" w:type="dxa"/>
            </w:tcMar>
            <w:vAlign w:val="center"/>
          </w:tcPr>
          <w:p w14:paraId="59600235" w14:textId="77777777" w:rsidR="006E7C96" w:rsidRDefault="006E7C96">
            <w:pPr>
              <w:spacing w:after="0"/>
              <w:ind w:left="135"/>
            </w:pPr>
          </w:p>
        </w:tc>
      </w:tr>
      <w:tr w:rsidR="006E7C96" w14:paraId="553EBF3A" w14:textId="77777777">
        <w:trPr>
          <w:trHeight w:val="144"/>
          <w:tblCellSpacing w:w="20" w:type="nil"/>
        </w:trPr>
        <w:tc>
          <w:tcPr>
            <w:tcW w:w="466" w:type="dxa"/>
            <w:tcMar>
              <w:top w:w="50" w:type="dxa"/>
              <w:left w:w="100" w:type="dxa"/>
            </w:tcMar>
            <w:vAlign w:val="center"/>
          </w:tcPr>
          <w:p w14:paraId="182AC6E3" w14:textId="77777777" w:rsidR="006E7C96"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3C1CB454" w14:textId="77777777" w:rsidR="006E7C96"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343EC765" w14:textId="77777777" w:rsidR="006E7C96"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67742F1A" w14:textId="77777777" w:rsidR="006E7C96" w:rsidRDefault="006E7C96">
            <w:pPr>
              <w:spacing w:after="0"/>
              <w:ind w:left="135"/>
              <w:jc w:val="center"/>
            </w:pPr>
          </w:p>
        </w:tc>
        <w:tc>
          <w:tcPr>
            <w:tcW w:w="1793" w:type="dxa"/>
            <w:tcMar>
              <w:top w:w="50" w:type="dxa"/>
              <w:left w:w="100" w:type="dxa"/>
            </w:tcMar>
            <w:vAlign w:val="center"/>
          </w:tcPr>
          <w:p w14:paraId="6F3FE83C" w14:textId="77777777" w:rsidR="006E7C96" w:rsidRDefault="006E7C96">
            <w:pPr>
              <w:spacing w:after="0"/>
              <w:ind w:left="135"/>
              <w:jc w:val="center"/>
            </w:pPr>
          </w:p>
        </w:tc>
        <w:tc>
          <w:tcPr>
            <w:tcW w:w="2662" w:type="dxa"/>
            <w:tcMar>
              <w:top w:w="50" w:type="dxa"/>
              <w:left w:w="100" w:type="dxa"/>
            </w:tcMar>
            <w:vAlign w:val="center"/>
          </w:tcPr>
          <w:p w14:paraId="01BD464E" w14:textId="77777777" w:rsidR="006E7C96" w:rsidRDefault="006E7C96">
            <w:pPr>
              <w:spacing w:after="0"/>
              <w:ind w:left="135"/>
            </w:pPr>
          </w:p>
        </w:tc>
      </w:tr>
      <w:tr w:rsidR="006E7C96" w14:paraId="6F8D0F93" w14:textId="77777777">
        <w:trPr>
          <w:trHeight w:val="144"/>
          <w:tblCellSpacing w:w="20" w:type="nil"/>
        </w:trPr>
        <w:tc>
          <w:tcPr>
            <w:tcW w:w="0" w:type="auto"/>
            <w:gridSpan w:val="2"/>
            <w:tcMar>
              <w:top w:w="50" w:type="dxa"/>
              <w:left w:w="100" w:type="dxa"/>
            </w:tcMar>
            <w:vAlign w:val="center"/>
          </w:tcPr>
          <w:p w14:paraId="633B0A4F" w14:textId="77777777" w:rsidR="006E7C96" w:rsidRPr="001C358B" w:rsidRDefault="00000000">
            <w:pPr>
              <w:spacing w:after="0"/>
              <w:ind w:left="135"/>
              <w:rPr>
                <w:lang w:val="ru-RU"/>
              </w:rPr>
            </w:pPr>
            <w:r w:rsidRPr="001C358B">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6B075B4D" w14:textId="77777777" w:rsidR="006E7C96" w:rsidRDefault="00000000">
            <w:pPr>
              <w:spacing w:after="0"/>
              <w:ind w:left="135"/>
              <w:jc w:val="center"/>
            </w:pPr>
            <w:r w:rsidRPr="001C358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14469AAD" w14:textId="77777777" w:rsidR="006E7C96"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73A8A281" w14:textId="77777777" w:rsidR="006E7C96" w:rsidRDefault="00000000">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14:paraId="276F2FE4" w14:textId="77777777" w:rsidR="006E7C96" w:rsidRDefault="006E7C96"/>
        </w:tc>
      </w:tr>
    </w:tbl>
    <w:p w14:paraId="119B5AC3" w14:textId="77777777" w:rsidR="006E7C96" w:rsidRDefault="006E7C96">
      <w:pPr>
        <w:sectPr w:rsidR="006E7C96">
          <w:pgSz w:w="16383" w:h="11906" w:orient="landscape"/>
          <w:pgMar w:top="1134" w:right="850" w:bottom="1134" w:left="1701" w:header="720" w:footer="720" w:gutter="0"/>
          <w:cols w:space="720"/>
        </w:sectPr>
      </w:pPr>
    </w:p>
    <w:p w14:paraId="1C929103" w14:textId="77777777" w:rsidR="006E7C96" w:rsidRPr="001C358B" w:rsidRDefault="00000000">
      <w:pPr>
        <w:spacing w:before="199" w:after="199"/>
        <w:ind w:left="120"/>
        <w:rPr>
          <w:lang w:val="ru-RU"/>
        </w:rPr>
      </w:pPr>
      <w:bookmarkStart w:id="6" w:name="block-101464053"/>
      <w:bookmarkEnd w:id="5"/>
      <w:r w:rsidRPr="001C358B">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14:paraId="3DD1EBFE" w14:textId="77777777" w:rsidR="006E7C96" w:rsidRPr="001C358B" w:rsidRDefault="006E7C9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E7C96" w:rsidRPr="001C358B" w14:paraId="5840C788" w14:textId="77777777">
        <w:trPr>
          <w:trHeight w:val="144"/>
        </w:trPr>
        <w:tc>
          <w:tcPr>
            <w:tcW w:w="1988" w:type="dxa"/>
            <w:tcMar>
              <w:top w:w="50" w:type="dxa"/>
              <w:left w:w="100" w:type="dxa"/>
            </w:tcMar>
            <w:vAlign w:val="center"/>
          </w:tcPr>
          <w:p w14:paraId="39574930" w14:textId="77777777" w:rsidR="006E7C96" w:rsidRDefault="00000000">
            <w:pPr>
              <w:spacing w:after="0"/>
              <w:ind w:left="243"/>
            </w:pPr>
            <w:r w:rsidRPr="001C358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14:paraId="649F8F13" w14:textId="77777777" w:rsidR="006E7C96" w:rsidRPr="001C358B" w:rsidRDefault="00000000">
            <w:pPr>
              <w:spacing w:after="0"/>
              <w:ind w:left="243"/>
              <w:rPr>
                <w:lang w:val="ru-RU"/>
              </w:rPr>
            </w:pPr>
            <w:r w:rsidRPr="001C358B">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6E7C96" w:rsidRPr="001C358B" w14:paraId="63F833C2" w14:textId="77777777">
        <w:trPr>
          <w:trHeight w:val="144"/>
        </w:trPr>
        <w:tc>
          <w:tcPr>
            <w:tcW w:w="1988" w:type="dxa"/>
            <w:tcMar>
              <w:top w:w="50" w:type="dxa"/>
              <w:left w:w="100" w:type="dxa"/>
            </w:tcMar>
            <w:vAlign w:val="center"/>
          </w:tcPr>
          <w:p w14:paraId="4833A15E" w14:textId="77777777" w:rsidR="006E7C96" w:rsidRDefault="00000000">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14:paraId="7FC281B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6E7C96" w:rsidRPr="001C358B" w14:paraId="0DE5DEFB" w14:textId="77777777">
        <w:trPr>
          <w:trHeight w:val="144"/>
        </w:trPr>
        <w:tc>
          <w:tcPr>
            <w:tcW w:w="1988" w:type="dxa"/>
            <w:tcMar>
              <w:top w:w="50" w:type="dxa"/>
              <w:left w:w="100" w:type="dxa"/>
            </w:tcMar>
            <w:vAlign w:val="center"/>
          </w:tcPr>
          <w:p w14:paraId="43E67C4F" w14:textId="77777777" w:rsidR="006E7C96" w:rsidRDefault="00000000">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14:paraId="7C3BAC9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1858875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174D5C9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6E7C96" w:rsidRPr="001C358B" w14:paraId="1ACE5503" w14:textId="77777777">
        <w:trPr>
          <w:trHeight w:val="144"/>
        </w:trPr>
        <w:tc>
          <w:tcPr>
            <w:tcW w:w="1988" w:type="dxa"/>
            <w:tcMar>
              <w:top w:w="50" w:type="dxa"/>
              <w:left w:w="100" w:type="dxa"/>
            </w:tcMar>
            <w:vAlign w:val="center"/>
          </w:tcPr>
          <w:p w14:paraId="46A7F9A8" w14:textId="77777777" w:rsidR="006E7C96" w:rsidRDefault="00000000">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14:paraId="35217DE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Умение владеть системой биологических знаний, которая включает: </w:t>
            </w:r>
            <w:r w:rsidRPr="001C358B">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1C358B">
              <w:rPr>
                <w:rFonts w:ascii="Times New Roman" w:hAnsi="Times New Roman"/>
                <w:color w:val="000000"/>
                <w:spacing w:val="-4"/>
                <w:sz w:val="24"/>
                <w:lang w:val="ru-RU"/>
              </w:rPr>
              <w:t>;</w:t>
            </w:r>
          </w:p>
          <w:p w14:paraId="60E7883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биологические теории: клеточная теория Т. Шванна, М. </w:t>
            </w:r>
            <w:proofErr w:type="spellStart"/>
            <w:r w:rsidRPr="001C358B">
              <w:rPr>
                <w:rFonts w:ascii="Times New Roman" w:hAnsi="Times New Roman"/>
                <w:color w:val="000000"/>
                <w:sz w:val="24"/>
                <w:lang w:val="ru-RU"/>
              </w:rPr>
              <w:t>Шлейдена</w:t>
            </w:r>
            <w:proofErr w:type="spellEnd"/>
            <w:r w:rsidRPr="001C358B">
              <w:rPr>
                <w:rFonts w:ascii="Times New Roman" w:hAnsi="Times New Roman"/>
                <w:color w:val="000000"/>
                <w:sz w:val="24"/>
                <w:lang w:val="ru-RU"/>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1C358B">
              <w:rPr>
                <w:rFonts w:ascii="Times New Roman" w:hAnsi="Times New Roman"/>
                <w:color w:val="000000"/>
                <w:sz w:val="24"/>
                <w:lang w:val="ru-RU"/>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14:paraId="2D609D0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14:paraId="6E74546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принципы (чистоты гамет, комплементарности);</w:t>
            </w:r>
          </w:p>
          <w:p w14:paraId="7FD7DFB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правила (минимума Ю. Либиха, экологической пирамиды чисел, биомассы и энергии);</w:t>
            </w:r>
          </w:p>
          <w:p w14:paraId="17AE7515"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3"/>
                <w:sz w:val="24"/>
                <w:lang w:val="ru-RU"/>
              </w:rPr>
              <w:t>гипотезы (</w:t>
            </w:r>
            <w:proofErr w:type="spellStart"/>
            <w:r w:rsidRPr="001C358B">
              <w:rPr>
                <w:rFonts w:ascii="Times New Roman" w:hAnsi="Times New Roman"/>
                <w:color w:val="000000"/>
                <w:spacing w:val="-3"/>
                <w:sz w:val="24"/>
                <w:lang w:val="ru-RU"/>
              </w:rPr>
              <w:t>коацерватной</w:t>
            </w:r>
            <w:proofErr w:type="spellEnd"/>
            <w:r w:rsidRPr="001C358B">
              <w:rPr>
                <w:rFonts w:ascii="Times New Roman" w:hAnsi="Times New Roman"/>
                <w:color w:val="000000"/>
                <w:spacing w:val="-3"/>
                <w:sz w:val="24"/>
                <w:lang w:val="ru-RU"/>
              </w:rPr>
              <w:t xml:space="preserve"> А.И. Опарина, первичного бульона Дж. </w:t>
            </w:r>
            <w:proofErr w:type="spellStart"/>
            <w:r w:rsidRPr="001C358B">
              <w:rPr>
                <w:rFonts w:ascii="Times New Roman" w:hAnsi="Times New Roman"/>
                <w:color w:val="000000"/>
                <w:spacing w:val="-3"/>
                <w:sz w:val="24"/>
                <w:lang w:val="ru-RU"/>
              </w:rPr>
              <w:t>Холдейна</w:t>
            </w:r>
            <w:proofErr w:type="spellEnd"/>
            <w:r w:rsidRPr="001C358B">
              <w:rPr>
                <w:rFonts w:ascii="Times New Roman" w:hAnsi="Times New Roman"/>
                <w:color w:val="000000"/>
                <w:spacing w:val="-3"/>
                <w:sz w:val="24"/>
                <w:lang w:val="ru-RU"/>
              </w:rPr>
              <w:t xml:space="preserve">, микросфер С. Фокса, </w:t>
            </w:r>
            <w:proofErr w:type="spellStart"/>
            <w:r w:rsidRPr="001C358B">
              <w:rPr>
                <w:rFonts w:ascii="Times New Roman" w:hAnsi="Times New Roman"/>
                <w:color w:val="000000"/>
                <w:spacing w:val="-3"/>
                <w:sz w:val="24"/>
                <w:lang w:val="ru-RU"/>
              </w:rPr>
              <w:t>рибозима</w:t>
            </w:r>
            <w:proofErr w:type="spellEnd"/>
            <w:r w:rsidRPr="001C358B">
              <w:rPr>
                <w:rFonts w:ascii="Times New Roman" w:hAnsi="Times New Roman"/>
                <w:color w:val="000000"/>
                <w:spacing w:val="-3"/>
                <w:sz w:val="24"/>
                <w:lang w:val="ru-RU"/>
              </w:rPr>
              <w:t xml:space="preserve"> Т. Чек)</w:t>
            </w:r>
          </w:p>
        </w:tc>
      </w:tr>
      <w:tr w:rsidR="006E7C96" w:rsidRPr="001C358B" w14:paraId="1F366686" w14:textId="77777777">
        <w:trPr>
          <w:trHeight w:val="144"/>
        </w:trPr>
        <w:tc>
          <w:tcPr>
            <w:tcW w:w="1988" w:type="dxa"/>
            <w:tcMar>
              <w:top w:w="50" w:type="dxa"/>
              <w:left w:w="100" w:type="dxa"/>
            </w:tcMar>
            <w:vAlign w:val="center"/>
          </w:tcPr>
          <w:p w14:paraId="78A01845" w14:textId="77777777" w:rsidR="006E7C96" w:rsidRDefault="00000000">
            <w:pPr>
              <w:spacing w:after="0" w:line="336" w:lineRule="auto"/>
              <w:ind w:left="336"/>
              <w:jc w:val="center"/>
            </w:pPr>
            <w:r>
              <w:rPr>
                <w:rFonts w:ascii="Times New Roman" w:hAnsi="Times New Roman"/>
                <w:color w:val="000000"/>
                <w:sz w:val="24"/>
              </w:rPr>
              <w:t>4</w:t>
            </w:r>
          </w:p>
        </w:tc>
        <w:tc>
          <w:tcPr>
            <w:tcW w:w="11880" w:type="dxa"/>
            <w:tcMar>
              <w:top w:w="50" w:type="dxa"/>
              <w:left w:w="100" w:type="dxa"/>
            </w:tcMar>
            <w:vAlign w:val="center"/>
          </w:tcPr>
          <w:p w14:paraId="30D01A8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1C358B">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14:paraId="3A95C86A"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6E7C96" w:rsidRPr="001C358B" w14:paraId="31A2CF38" w14:textId="77777777">
        <w:trPr>
          <w:trHeight w:val="144"/>
        </w:trPr>
        <w:tc>
          <w:tcPr>
            <w:tcW w:w="1988" w:type="dxa"/>
            <w:tcMar>
              <w:top w:w="50" w:type="dxa"/>
              <w:left w:w="100" w:type="dxa"/>
            </w:tcMar>
            <w:vAlign w:val="center"/>
          </w:tcPr>
          <w:p w14:paraId="0507D842" w14:textId="77777777" w:rsidR="006E7C96" w:rsidRDefault="00000000">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14:paraId="19000A96"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6E7C96" w:rsidRPr="001C358B" w14:paraId="20A4767B" w14:textId="77777777">
        <w:trPr>
          <w:trHeight w:val="144"/>
        </w:trPr>
        <w:tc>
          <w:tcPr>
            <w:tcW w:w="1988" w:type="dxa"/>
            <w:tcMar>
              <w:top w:w="50" w:type="dxa"/>
              <w:left w:w="100" w:type="dxa"/>
            </w:tcMar>
            <w:vAlign w:val="center"/>
          </w:tcPr>
          <w:p w14:paraId="4DF4700F" w14:textId="77777777" w:rsidR="006E7C96" w:rsidRDefault="00000000">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14:paraId="357BCBB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Умение выделять существенные признаки:</w:t>
            </w:r>
          </w:p>
          <w:p w14:paraId="6941E96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1C358B">
              <w:rPr>
                <w:rFonts w:ascii="Times New Roman" w:hAnsi="Times New Roman"/>
                <w:color w:val="000000"/>
                <w:sz w:val="24"/>
                <w:lang w:val="ru-RU"/>
              </w:rPr>
              <w:lastRenderedPageBreak/>
              <w:t xml:space="preserve">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1C358B">
              <w:rPr>
                <w:rFonts w:ascii="Times New Roman" w:hAnsi="Times New Roman"/>
                <w:color w:val="000000"/>
                <w:sz w:val="24"/>
                <w:lang w:val="ru-RU"/>
              </w:rPr>
              <w:t>симпатрического</w:t>
            </w:r>
            <w:proofErr w:type="spellEnd"/>
            <w:r w:rsidRPr="001C358B">
              <w:rPr>
                <w:rFonts w:ascii="Times New Roman" w:hAnsi="Times New Roman"/>
                <w:color w:val="000000"/>
                <w:sz w:val="24"/>
                <w:lang w:val="ru-RU"/>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6E7C96" w:rsidRPr="001C358B" w14:paraId="6FDC0384" w14:textId="77777777">
        <w:trPr>
          <w:trHeight w:val="144"/>
        </w:trPr>
        <w:tc>
          <w:tcPr>
            <w:tcW w:w="1988" w:type="dxa"/>
            <w:tcMar>
              <w:top w:w="50" w:type="dxa"/>
              <w:left w:w="100" w:type="dxa"/>
            </w:tcMar>
            <w:vAlign w:val="center"/>
          </w:tcPr>
          <w:p w14:paraId="60620088" w14:textId="77777777" w:rsidR="006E7C96" w:rsidRDefault="00000000">
            <w:pPr>
              <w:spacing w:after="0" w:line="336" w:lineRule="auto"/>
              <w:ind w:left="336"/>
              <w:jc w:val="center"/>
            </w:pPr>
            <w:r>
              <w:rPr>
                <w:rFonts w:ascii="Times New Roman" w:hAnsi="Times New Roman"/>
                <w:color w:val="000000"/>
                <w:sz w:val="24"/>
              </w:rPr>
              <w:t>7</w:t>
            </w:r>
          </w:p>
        </w:tc>
        <w:tc>
          <w:tcPr>
            <w:tcW w:w="11880" w:type="dxa"/>
            <w:tcMar>
              <w:top w:w="50" w:type="dxa"/>
              <w:left w:w="100" w:type="dxa"/>
            </w:tcMar>
            <w:vAlign w:val="center"/>
          </w:tcPr>
          <w:p w14:paraId="2ABB55E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6E7C96" w:rsidRPr="001C358B" w14:paraId="7F14655C" w14:textId="77777777">
        <w:trPr>
          <w:trHeight w:val="144"/>
        </w:trPr>
        <w:tc>
          <w:tcPr>
            <w:tcW w:w="1988" w:type="dxa"/>
            <w:tcMar>
              <w:top w:w="50" w:type="dxa"/>
              <w:left w:w="100" w:type="dxa"/>
            </w:tcMar>
            <w:vAlign w:val="center"/>
          </w:tcPr>
          <w:p w14:paraId="667FD56A" w14:textId="77777777" w:rsidR="006E7C96" w:rsidRDefault="00000000">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14:paraId="512B241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6E7C96" w:rsidRPr="001C358B" w14:paraId="4184AA70" w14:textId="77777777">
        <w:trPr>
          <w:trHeight w:val="144"/>
        </w:trPr>
        <w:tc>
          <w:tcPr>
            <w:tcW w:w="1988" w:type="dxa"/>
            <w:tcMar>
              <w:top w:w="50" w:type="dxa"/>
              <w:left w:w="100" w:type="dxa"/>
            </w:tcMar>
            <w:vAlign w:val="center"/>
          </w:tcPr>
          <w:p w14:paraId="4C8186E9" w14:textId="77777777" w:rsidR="006E7C96" w:rsidRDefault="00000000">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14:paraId="202188A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198B6BDF" w14:textId="77777777" w:rsidR="006E7C96" w:rsidRPr="001C358B" w:rsidRDefault="006E7C96">
      <w:pPr>
        <w:rPr>
          <w:lang w:val="ru-RU"/>
        </w:rPr>
        <w:sectPr w:rsidR="006E7C96" w:rsidRPr="001C358B">
          <w:pgSz w:w="11906" w:h="16383"/>
          <w:pgMar w:top="1134" w:right="850" w:bottom="1134" w:left="1701" w:header="720" w:footer="720" w:gutter="0"/>
          <w:cols w:space="720"/>
        </w:sectPr>
      </w:pPr>
    </w:p>
    <w:p w14:paraId="14B6140B" w14:textId="77777777" w:rsidR="006E7C96" w:rsidRPr="001C358B" w:rsidRDefault="00000000">
      <w:pPr>
        <w:spacing w:before="199" w:after="199"/>
        <w:ind w:left="120"/>
        <w:rPr>
          <w:lang w:val="ru-RU"/>
        </w:rPr>
      </w:pPr>
      <w:bookmarkStart w:id="7" w:name="block-101464055"/>
      <w:bookmarkEnd w:id="6"/>
      <w:r w:rsidRPr="001C358B">
        <w:rPr>
          <w:rFonts w:ascii="Times New Roman" w:hAnsi="Times New Roman"/>
          <w:b/>
          <w:color w:val="000000"/>
          <w:sz w:val="28"/>
          <w:lang w:val="ru-RU"/>
        </w:rPr>
        <w:lastRenderedPageBreak/>
        <w:t>ПЕРЕЧЕНЬ ЭЛЕМЕНТОВ СОДЕРЖАНИЯ, ПРОВЕРЯЕМЫХ НА ЕГЭ ПО БИОЛОГИИ</w:t>
      </w:r>
    </w:p>
    <w:p w14:paraId="282BAF28" w14:textId="77777777" w:rsidR="006E7C96" w:rsidRPr="001C358B" w:rsidRDefault="006E7C9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6E7C96" w14:paraId="3322C6D1" w14:textId="77777777">
        <w:trPr>
          <w:trHeight w:val="144"/>
        </w:trPr>
        <w:tc>
          <w:tcPr>
            <w:tcW w:w="1066" w:type="dxa"/>
            <w:tcMar>
              <w:top w:w="50" w:type="dxa"/>
              <w:left w:w="100" w:type="dxa"/>
            </w:tcMar>
            <w:vAlign w:val="center"/>
          </w:tcPr>
          <w:p w14:paraId="2EEB5E1C" w14:textId="77777777" w:rsidR="006E7C96" w:rsidRDefault="00000000">
            <w:pPr>
              <w:spacing w:after="0"/>
              <w:ind w:left="243"/>
            </w:pPr>
            <w:r w:rsidRPr="001C358B">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14:paraId="16862414" w14:textId="77777777" w:rsidR="006E7C96"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6E7C96" w:rsidRPr="001C358B" w14:paraId="3B05DD84" w14:textId="77777777">
        <w:trPr>
          <w:trHeight w:val="144"/>
        </w:trPr>
        <w:tc>
          <w:tcPr>
            <w:tcW w:w="1066" w:type="dxa"/>
            <w:tcMar>
              <w:top w:w="50" w:type="dxa"/>
              <w:left w:w="100" w:type="dxa"/>
            </w:tcMar>
            <w:vAlign w:val="center"/>
          </w:tcPr>
          <w:p w14:paraId="58321891" w14:textId="77777777" w:rsidR="006E7C96" w:rsidRDefault="00000000">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14:paraId="14E547F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Биология как наука. Живые системы и их изучение</w:t>
            </w:r>
          </w:p>
        </w:tc>
      </w:tr>
      <w:tr w:rsidR="006E7C96" w:rsidRPr="001C358B" w14:paraId="5F31A9C9" w14:textId="77777777">
        <w:trPr>
          <w:trHeight w:val="144"/>
        </w:trPr>
        <w:tc>
          <w:tcPr>
            <w:tcW w:w="1066" w:type="dxa"/>
            <w:tcMar>
              <w:top w:w="50" w:type="dxa"/>
              <w:left w:w="100" w:type="dxa"/>
            </w:tcMar>
            <w:vAlign w:val="center"/>
          </w:tcPr>
          <w:p w14:paraId="6B0FD92F" w14:textId="77777777" w:rsidR="006E7C96" w:rsidRDefault="00000000">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14:paraId="5A0BBDCF"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14:paraId="0F7D910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6E7C96" w:rsidRPr="001C358B" w14:paraId="55359B09" w14:textId="77777777">
        <w:trPr>
          <w:trHeight w:val="144"/>
        </w:trPr>
        <w:tc>
          <w:tcPr>
            <w:tcW w:w="1066" w:type="dxa"/>
            <w:tcMar>
              <w:top w:w="50" w:type="dxa"/>
              <w:left w:w="100" w:type="dxa"/>
            </w:tcMar>
            <w:vAlign w:val="center"/>
          </w:tcPr>
          <w:p w14:paraId="0F4B619C" w14:textId="77777777" w:rsidR="006E7C96" w:rsidRDefault="00000000">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14:paraId="59EC4C2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14:paraId="59315924"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6E7C96" w:rsidRPr="001C358B" w14:paraId="03CB7A75" w14:textId="77777777">
        <w:trPr>
          <w:trHeight w:val="144"/>
        </w:trPr>
        <w:tc>
          <w:tcPr>
            <w:tcW w:w="1066" w:type="dxa"/>
            <w:tcMar>
              <w:top w:w="50" w:type="dxa"/>
              <w:left w:w="100" w:type="dxa"/>
            </w:tcMar>
            <w:vAlign w:val="center"/>
          </w:tcPr>
          <w:p w14:paraId="048983C3" w14:textId="77777777" w:rsidR="006E7C96" w:rsidRDefault="00000000">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14:paraId="2A907B0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6E7C96" w14:paraId="5007B8DE" w14:textId="77777777">
        <w:trPr>
          <w:trHeight w:val="144"/>
        </w:trPr>
        <w:tc>
          <w:tcPr>
            <w:tcW w:w="1066" w:type="dxa"/>
            <w:tcMar>
              <w:top w:w="50" w:type="dxa"/>
              <w:left w:w="100" w:type="dxa"/>
            </w:tcMar>
            <w:vAlign w:val="center"/>
          </w:tcPr>
          <w:p w14:paraId="30258A9C" w14:textId="77777777" w:rsidR="006E7C96" w:rsidRDefault="00000000">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14:paraId="2B434DAD" w14:textId="77777777" w:rsidR="006E7C96" w:rsidRDefault="00000000">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6E7C96" w:rsidRPr="001C358B" w14:paraId="079B0ECF" w14:textId="77777777">
        <w:trPr>
          <w:trHeight w:val="144"/>
        </w:trPr>
        <w:tc>
          <w:tcPr>
            <w:tcW w:w="1066" w:type="dxa"/>
            <w:tcMar>
              <w:top w:w="50" w:type="dxa"/>
              <w:left w:w="100" w:type="dxa"/>
            </w:tcMar>
            <w:vAlign w:val="center"/>
          </w:tcPr>
          <w:p w14:paraId="534C0061" w14:textId="77777777" w:rsidR="006E7C96" w:rsidRDefault="00000000">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14:paraId="25B75A0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w:t>
            </w:r>
            <w:proofErr w:type="spellStart"/>
            <w:r w:rsidRPr="001C358B">
              <w:rPr>
                <w:rFonts w:ascii="Times New Roman" w:hAnsi="Times New Roman"/>
                <w:color w:val="000000"/>
                <w:sz w:val="24"/>
                <w:lang w:val="ru-RU"/>
              </w:rPr>
              <w:t>Шлейден</w:t>
            </w:r>
            <w:proofErr w:type="spellEnd"/>
            <w:r w:rsidRPr="001C358B">
              <w:rPr>
                <w:rFonts w:ascii="Times New Roman" w:hAnsi="Times New Roman"/>
                <w:color w:val="000000"/>
                <w:sz w:val="24"/>
                <w:lang w:val="ru-RU"/>
              </w:rPr>
              <w:t xml:space="preserve">, Р. Вирхов). Основные положения современной клеточной теории. </w:t>
            </w:r>
          </w:p>
          <w:p w14:paraId="0604F79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6E7C96" w:rsidRPr="001C358B" w14:paraId="1053B1DB" w14:textId="77777777">
        <w:trPr>
          <w:trHeight w:val="144"/>
        </w:trPr>
        <w:tc>
          <w:tcPr>
            <w:tcW w:w="1066" w:type="dxa"/>
            <w:tcMar>
              <w:top w:w="50" w:type="dxa"/>
              <w:left w:w="100" w:type="dxa"/>
            </w:tcMar>
            <w:vAlign w:val="center"/>
          </w:tcPr>
          <w:p w14:paraId="6293E274" w14:textId="77777777" w:rsidR="006E7C96" w:rsidRDefault="00000000">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14:paraId="5E637260"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 xml:space="preserve">Химический состав клетки. Макро-, микро- и </w:t>
            </w:r>
            <w:proofErr w:type="spellStart"/>
            <w:r w:rsidRPr="001C358B">
              <w:rPr>
                <w:rFonts w:ascii="Times New Roman" w:hAnsi="Times New Roman"/>
                <w:color w:val="000000"/>
                <w:spacing w:val="-2"/>
                <w:sz w:val="24"/>
                <w:lang w:val="ru-RU"/>
              </w:rPr>
              <w:t>ультрамикроэлементы</w:t>
            </w:r>
            <w:proofErr w:type="spellEnd"/>
            <w:r w:rsidRPr="001C358B">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1C358B">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14:paraId="2827BED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17D1228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14:paraId="4D25BE5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Липиды. </w:t>
            </w:r>
            <w:proofErr w:type="spellStart"/>
            <w:r w:rsidRPr="001C358B">
              <w:rPr>
                <w:rFonts w:ascii="Times New Roman" w:hAnsi="Times New Roman"/>
                <w:color w:val="000000"/>
                <w:sz w:val="24"/>
                <w:lang w:val="ru-RU"/>
              </w:rPr>
              <w:t>Гидрофильно</w:t>
            </w:r>
            <w:proofErr w:type="spellEnd"/>
            <w:r w:rsidRPr="001C358B">
              <w:rPr>
                <w:rFonts w:ascii="Times New Roman" w:hAnsi="Times New Roman"/>
                <w:color w:val="000000"/>
                <w:sz w:val="24"/>
                <w:lang w:val="ru-RU"/>
              </w:rPr>
              <w:t>-гидрофобные свойства. Классификация липидов</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Триглицериды</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фосфолипиды</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воски</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стероиды</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14:paraId="3C04567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Нуклеиновые кислоты. ДНК и РНК. Строение нуклеиновых кислот. Нуклеотиды. Принцип комплементарности. Правило </w:t>
            </w:r>
            <w:proofErr w:type="spellStart"/>
            <w:r w:rsidRPr="001C358B">
              <w:rPr>
                <w:rFonts w:ascii="Times New Roman" w:hAnsi="Times New Roman"/>
                <w:color w:val="000000"/>
                <w:sz w:val="24"/>
                <w:lang w:val="ru-RU"/>
              </w:rPr>
              <w:t>Чаргаффа</w:t>
            </w:r>
            <w:proofErr w:type="spellEnd"/>
            <w:r w:rsidRPr="001C358B">
              <w:rPr>
                <w:rFonts w:ascii="Times New Roman" w:hAnsi="Times New Roman"/>
                <w:color w:val="000000"/>
                <w:sz w:val="24"/>
                <w:lang w:val="ru-RU"/>
              </w:rPr>
              <w:t>. Структура ДНК – двойная спираль. Местонахождение и биологические функции ДНК. Виды РНК. Функции РНК в клетке.</w:t>
            </w:r>
          </w:p>
          <w:p w14:paraId="0D75EFE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14:paraId="0081D84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6E7C96" w:rsidRPr="001C358B" w14:paraId="4DF87A49" w14:textId="77777777">
        <w:trPr>
          <w:trHeight w:val="144"/>
        </w:trPr>
        <w:tc>
          <w:tcPr>
            <w:tcW w:w="1066" w:type="dxa"/>
            <w:tcMar>
              <w:top w:w="50" w:type="dxa"/>
              <w:left w:w="100" w:type="dxa"/>
            </w:tcMar>
            <w:vAlign w:val="center"/>
          </w:tcPr>
          <w:p w14:paraId="75DAD4A8" w14:textId="77777777" w:rsidR="006E7C96" w:rsidRDefault="00000000">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14:paraId="671D1BE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14:paraId="62C4D15F"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14:paraId="33A122E6"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w:t>
            </w:r>
            <w:proofErr w:type="spellStart"/>
            <w:r w:rsidRPr="001C358B">
              <w:rPr>
                <w:rFonts w:ascii="Times New Roman" w:hAnsi="Times New Roman"/>
                <w:color w:val="000000"/>
                <w:sz w:val="24"/>
                <w:lang w:val="ru-RU"/>
              </w:rPr>
              <w:t>пиноцитоз</w:t>
            </w:r>
            <w:proofErr w:type="spellEnd"/>
            <w:r w:rsidRPr="001C358B">
              <w:rPr>
                <w:rFonts w:ascii="Times New Roman" w:hAnsi="Times New Roman"/>
                <w:color w:val="000000"/>
                <w:sz w:val="24"/>
                <w:lang w:val="ru-RU"/>
              </w:rPr>
              <w:t xml:space="preserve">, фагоцитоз. Экзоцитоз. Клеточная стенка. Структура и функции клеточной стенки растений, грибов. </w:t>
            </w:r>
          </w:p>
          <w:p w14:paraId="47C48EE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Цитоплазма. Цитозоль. Цитоскелет. Движение цитоплазмы. Органоиды клетки. </w:t>
            </w:r>
            <w:proofErr w:type="spellStart"/>
            <w:r w:rsidRPr="001C358B">
              <w:rPr>
                <w:rFonts w:ascii="Times New Roman" w:hAnsi="Times New Roman"/>
                <w:color w:val="000000"/>
                <w:sz w:val="24"/>
                <w:lang w:val="ru-RU"/>
              </w:rPr>
              <w:t>Одномембранные</w:t>
            </w:r>
            <w:proofErr w:type="spellEnd"/>
            <w:r w:rsidRPr="001C358B">
              <w:rPr>
                <w:rFonts w:ascii="Times New Roman" w:hAnsi="Times New Roman"/>
                <w:color w:val="000000"/>
                <w:sz w:val="24"/>
                <w:lang w:val="ru-RU"/>
              </w:rPr>
              <w:t xml:space="preserve"> органоиды клетки: эндоплазматическая сеть (ЭПС), аппарат Гольджи, лизосомы, их строение и функции. Взаимосвязь </w:t>
            </w:r>
            <w:proofErr w:type="spellStart"/>
            <w:r w:rsidRPr="001C358B">
              <w:rPr>
                <w:rFonts w:ascii="Times New Roman" w:hAnsi="Times New Roman"/>
                <w:color w:val="000000"/>
                <w:sz w:val="24"/>
                <w:lang w:val="ru-RU"/>
              </w:rPr>
              <w:t>одномембранных</w:t>
            </w:r>
            <w:proofErr w:type="spellEnd"/>
            <w:r w:rsidRPr="001C358B">
              <w:rPr>
                <w:rFonts w:ascii="Times New Roman" w:hAnsi="Times New Roman"/>
                <w:color w:val="000000"/>
                <w:sz w:val="24"/>
                <w:lang w:val="ru-RU"/>
              </w:rPr>
              <w:t xml:space="preserve"> органоидов клетки. Строение гранулярного ретикулума. Синтез растворимых белков.</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 xml:space="preserve">Синтез клеточных мембран. Гладкий </w:t>
            </w:r>
            <w:r w:rsidRPr="001C358B">
              <w:rPr>
                <w:rFonts w:ascii="Times New Roman" w:hAnsi="Times New Roman"/>
                <w:color w:val="000000"/>
                <w:sz w:val="24"/>
                <w:lang w:val="ru-RU"/>
              </w:rPr>
              <w:lastRenderedPageBreak/>
              <w:t>(</w:t>
            </w:r>
            <w:proofErr w:type="spellStart"/>
            <w:r w:rsidRPr="001C358B">
              <w:rPr>
                <w:rFonts w:ascii="Times New Roman" w:hAnsi="Times New Roman"/>
                <w:color w:val="000000"/>
                <w:sz w:val="24"/>
                <w:lang w:val="ru-RU"/>
              </w:rPr>
              <w:t>агранулярный</w:t>
            </w:r>
            <w:proofErr w:type="spellEnd"/>
            <w:r w:rsidRPr="001C358B">
              <w:rPr>
                <w:rFonts w:ascii="Times New Roman" w:hAnsi="Times New Roman"/>
                <w:color w:val="000000"/>
                <w:sz w:val="24"/>
                <w:lang w:val="ru-RU"/>
              </w:rPr>
              <w:t>)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14:paraId="5AABC48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Полуавтономные органоиды клетки: митохондрии, пластиды.</w:t>
            </w:r>
          </w:p>
          <w:p w14:paraId="0A9E81B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7DE36F85" w14:textId="77777777" w:rsidR="006E7C96" w:rsidRPr="001C358B" w:rsidRDefault="00000000">
            <w:pPr>
              <w:spacing w:after="0" w:line="312" w:lineRule="auto"/>
              <w:ind w:left="336"/>
              <w:jc w:val="both"/>
              <w:rPr>
                <w:lang w:val="ru-RU"/>
              </w:rPr>
            </w:pPr>
            <w:proofErr w:type="spellStart"/>
            <w:r w:rsidRPr="001C358B">
              <w:rPr>
                <w:rFonts w:ascii="Times New Roman" w:hAnsi="Times New Roman"/>
                <w:color w:val="000000"/>
                <w:spacing w:val="-2"/>
                <w:sz w:val="24"/>
                <w:lang w:val="ru-RU"/>
              </w:rPr>
              <w:t>Немембранные</w:t>
            </w:r>
            <w:proofErr w:type="spellEnd"/>
            <w:r w:rsidRPr="001C358B">
              <w:rPr>
                <w:rFonts w:ascii="Times New Roman" w:hAnsi="Times New Roman"/>
                <w:color w:val="000000"/>
                <w:spacing w:val="-2"/>
                <w:sz w:val="24"/>
                <w:lang w:val="ru-RU"/>
              </w:rPr>
              <w:t xml:space="preserve"> органоиды клетки Строение и функции </w:t>
            </w:r>
            <w:proofErr w:type="spellStart"/>
            <w:r w:rsidRPr="001C358B">
              <w:rPr>
                <w:rFonts w:ascii="Times New Roman" w:hAnsi="Times New Roman"/>
                <w:color w:val="000000"/>
                <w:spacing w:val="-2"/>
                <w:sz w:val="24"/>
                <w:lang w:val="ru-RU"/>
              </w:rPr>
              <w:t>немембранных</w:t>
            </w:r>
            <w:proofErr w:type="spellEnd"/>
            <w:r w:rsidRPr="001C358B">
              <w:rPr>
                <w:rFonts w:ascii="Times New Roman" w:hAnsi="Times New Roman"/>
                <w:color w:val="000000"/>
                <w:spacing w:val="-2"/>
                <w:sz w:val="24"/>
                <w:lang w:val="ru-RU"/>
              </w:rPr>
              <w:t xml:space="preserve"> органоидов клетки. Рибосомы. </w:t>
            </w:r>
            <w:proofErr w:type="spellStart"/>
            <w:r w:rsidRPr="001C358B">
              <w:rPr>
                <w:rFonts w:ascii="Times New Roman" w:hAnsi="Times New Roman"/>
                <w:color w:val="000000"/>
                <w:spacing w:val="-2"/>
                <w:sz w:val="24"/>
                <w:lang w:val="ru-RU"/>
              </w:rPr>
              <w:t>Микрофиламенты</w:t>
            </w:r>
            <w:proofErr w:type="spellEnd"/>
            <w:r w:rsidRPr="001C358B">
              <w:rPr>
                <w:rFonts w:ascii="Times New Roman" w:hAnsi="Times New Roman"/>
                <w:i/>
                <w:color w:val="000000"/>
                <w:spacing w:val="-2"/>
                <w:sz w:val="24"/>
                <w:lang w:val="ru-RU"/>
              </w:rPr>
              <w:t>.</w:t>
            </w:r>
            <w:r w:rsidRPr="001C358B">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14:paraId="193A2EF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w:t>
            </w:r>
            <w:proofErr w:type="spellStart"/>
            <w:r w:rsidRPr="001C358B">
              <w:rPr>
                <w:rFonts w:ascii="Times New Roman" w:hAnsi="Times New Roman"/>
                <w:color w:val="000000"/>
                <w:sz w:val="24"/>
                <w:lang w:val="ru-RU"/>
              </w:rPr>
              <w:t>интерфазном</w:t>
            </w:r>
            <w:proofErr w:type="spellEnd"/>
            <w:r w:rsidRPr="001C358B">
              <w:rPr>
                <w:rFonts w:ascii="Times New Roman" w:hAnsi="Times New Roman"/>
                <w:color w:val="000000"/>
                <w:sz w:val="24"/>
                <w:lang w:val="ru-RU"/>
              </w:rPr>
              <w:t xml:space="preserve"> ядре</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Белки хроматина – гистоны. </w:t>
            </w:r>
          </w:p>
          <w:p w14:paraId="68277D2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6E7C96" w14:paraId="25CEFC57" w14:textId="77777777">
        <w:trPr>
          <w:trHeight w:val="144"/>
        </w:trPr>
        <w:tc>
          <w:tcPr>
            <w:tcW w:w="1066" w:type="dxa"/>
            <w:tcMar>
              <w:top w:w="50" w:type="dxa"/>
              <w:left w:w="100" w:type="dxa"/>
            </w:tcMar>
            <w:vAlign w:val="center"/>
          </w:tcPr>
          <w:p w14:paraId="507822CD" w14:textId="77777777" w:rsidR="006E7C96" w:rsidRDefault="00000000">
            <w:pPr>
              <w:spacing w:after="0" w:line="336" w:lineRule="auto"/>
              <w:ind w:left="336"/>
              <w:jc w:val="center"/>
            </w:pPr>
            <w:r>
              <w:rPr>
                <w:rFonts w:ascii="Times New Roman" w:hAnsi="Times New Roman"/>
                <w:color w:val="000000"/>
                <w:sz w:val="24"/>
              </w:rPr>
              <w:t>2.4</w:t>
            </w:r>
          </w:p>
        </w:tc>
        <w:tc>
          <w:tcPr>
            <w:tcW w:w="13784" w:type="dxa"/>
            <w:tcMar>
              <w:top w:w="50" w:type="dxa"/>
              <w:left w:w="100" w:type="dxa"/>
            </w:tcMar>
            <w:vAlign w:val="center"/>
          </w:tcPr>
          <w:p w14:paraId="2BDBFBF9"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315E4FB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14:paraId="0A249AD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Хемосинтез. Разнообразие организмов-</w:t>
            </w:r>
            <w:proofErr w:type="spellStart"/>
            <w:r w:rsidRPr="001C358B">
              <w:rPr>
                <w:rFonts w:ascii="Times New Roman" w:hAnsi="Times New Roman"/>
                <w:color w:val="000000"/>
                <w:sz w:val="24"/>
                <w:lang w:val="ru-RU"/>
              </w:rPr>
              <w:t>хемосинтетиков</w:t>
            </w:r>
            <w:proofErr w:type="spellEnd"/>
            <w:r w:rsidRPr="001C358B">
              <w:rPr>
                <w:rFonts w:ascii="Times New Roman" w:hAnsi="Times New Roman"/>
                <w:color w:val="000000"/>
                <w:sz w:val="24"/>
                <w:lang w:val="ru-RU"/>
              </w:rPr>
              <w:t xml:space="preserve">: нитрифицирующие бактерии, железобактерии, серобактерии, водородные бактерии. Значение хемосинтеза. </w:t>
            </w:r>
          </w:p>
          <w:p w14:paraId="3954D38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14:paraId="0644402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14:paraId="035D1A84" w14:textId="77777777" w:rsidR="006E7C96" w:rsidRDefault="00000000">
            <w:pPr>
              <w:spacing w:after="0" w:line="312" w:lineRule="auto"/>
              <w:ind w:left="336"/>
              <w:jc w:val="both"/>
            </w:pPr>
            <w:r w:rsidRPr="001C358B">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sidRPr="001C358B">
              <w:rPr>
                <w:rFonts w:ascii="Times New Roman" w:hAnsi="Times New Roman"/>
                <w:color w:val="000000"/>
                <w:sz w:val="24"/>
                <w:lang w:val="ru-RU"/>
              </w:rPr>
              <w:lastRenderedPageBreak/>
              <w:t xml:space="preserve">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6E7C96" w:rsidRPr="001C358B" w14:paraId="2D38F6BA" w14:textId="77777777">
        <w:trPr>
          <w:trHeight w:val="144"/>
        </w:trPr>
        <w:tc>
          <w:tcPr>
            <w:tcW w:w="1066" w:type="dxa"/>
            <w:tcMar>
              <w:top w:w="50" w:type="dxa"/>
              <w:left w:w="100" w:type="dxa"/>
            </w:tcMar>
            <w:vAlign w:val="center"/>
          </w:tcPr>
          <w:p w14:paraId="10B36CE6" w14:textId="77777777" w:rsidR="006E7C96" w:rsidRDefault="00000000">
            <w:pPr>
              <w:spacing w:after="0" w:line="336" w:lineRule="auto"/>
              <w:ind w:left="336"/>
              <w:jc w:val="center"/>
            </w:pPr>
            <w:r>
              <w:rPr>
                <w:rFonts w:ascii="Times New Roman" w:hAnsi="Times New Roman"/>
                <w:color w:val="000000"/>
                <w:sz w:val="24"/>
              </w:rPr>
              <w:t>2.5</w:t>
            </w:r>
          </w:p>
        </w:tc>
        <w:tc>
          <w:tcPr>
            <w:tcW w:w="13784" w:type="dxa"/>
            <w:tcMar>
              <w:top w:w="50" w:type="dxa"/>
              <w:left w:w="100" w:type="dxa"/>
            </w:tcMar>
            <w:vAlign w:val="center"/>
          </w:tcPr>
          <w:p w14:paraId="4E657E7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w:t>
            </w:r>
            <w:proofErr w:type="spellStart"/>
            <w:r w:rsidRPr="001C358B">
              <w:rPr>
                <w:rFonts w:ascii="Times New Roman" w:hAnsi="Times New Roman"/>
                <w:color w:val="000000"/>
                <w:sz w:val="24"/>
                <w:lang w:val="ru-RU"/>
              </w:rPr>
              <w:t>антипараллельность</w:t>
            </w:r>
            <w:proofErr w:type="spellEnd"/>
            <w:r w:rsidRPr="001C358B">
              <w:rPr>
                <w:rFonts w:ascii="Times New Roman" w:hAnsi="Times New Roman"/>
                <w:color w:val="000000"/>
                <w:sz w:val="24"/>
                <w:lang w:val="ru-RU"/>
              </w:rPr>
              <w:t>,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26B2271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14:paraId="1B92D1EF"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14:paraId="6A8C8E3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1C358B">
              <w:rPr>
                <w:rFonts w:ascii="Times New Roman" w:hAnsi="Times New Roman"/>
                <w:color w:val="000000"/>
                <w:sz w:val="24"/>
                <w:lang w:val="ru-RU"/>
              </w:rPr>
              <w:t>-19, социальные и медицинские проблемы</w:t>
            </w:r>
          </w:p>
        </w:tc>
      </w:tr>
      <w:tr w:rsidR="006E7C96" w14:paraId="1E279873" w14:textId="77777777">
        <w:trPr>
          <w:trHeight w:val="144"/>
        </w:trPr>
        <w:tc>
          <w:tcPr>
            <w:tcW w:w="1066" w:type="dxa"/>
            <w:tcMar>
              <w:top w:w="50" w:type="dxa"/>
              <w:left w:w="100" w:type="dxa"/>
            </w:tcMar>
            <w:vAlign w:val="center"/>
          </w:tcPr>
          <w:p w14:paraId="7D5E0520" w14:textId="77777777" w:rsidR="006E7C96" w:rsidRDefault="00000000">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14:paraId="1AF7886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Клеточный цикл, его периоды и регуляция. Интерфаза и митоз. Особенности процессов, протекающих в интерфазе. Подготовка клетки к делению. </w:t>
            </w:r>
            <w:proofErr w:type="spellStart"/>
            <w:r w:rsidRPr="001C358B">
              <w:rPr>
                <w:rFonts w:ascii="Times New Roman" w:hAnsi="Times New Roman"/>
                <w:color w:val="000000"/>
                <w:sz w:val="24"/>
                <w:lang w:val="ru-RU"/>
              </w:rPr>
              <w:t>Пресинтетический</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постмитотический</w:t>
            </w:r>
            <w:proofErr w:type="spellEnd"/>
            <w:r w:rsidRPr="001C358B">
              <w:rPr>
                <w:rFonts w:ascii="Times New Roman" w:hAnsi="Times New Roman"/>
                <w:color w:val="000000"/>
                <w:sz w:val="24"/>
                <w:lang w:val="ru-RU"/>
              </w:rPr>
              <w:t xml:space="preserve">), синтетический и </w:t>
            </w:r>
            <w:proofErr w:type="spellStart"/>
            <w:r w:rsidRPr="001C358B">
              <w:rPr>
                <w:rFonts w:ascii="Times New Roman" w:hAnsi="Times New Roman"/>
                <w:color w:val="000000"/>
                <w:sz w:val="24"/>
                <w:lang w:val="ru-RU"/>
              </w:rPr>
              <w:t>постсинтетический</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премитотический</w:t>
            </w:r>
            <w:proofErr w:type="spellEnd"/>
            <w:r w:rsidRPr="001C358B">
              <w:rPr>
                <w:rFonts w:ascii="Times New Roman" w:hAnsi="Times New Roman"/>
                <w:color w:val="000000"/>
                <w:sz w:val="24"/>
                <w:lang w:val="ru-RU"/>
              </w:rPr>
              <w:t>) периоды интерфазы.</w:t>
            </w:r>
          </w:p>
          <w:p w14:paraId="2537862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Матричный синтез ДНК – репликация. Принципы репликации ДНК: комплементарность, полуконсервативный синтез, </w:t>
            </w:r>
            <w:proofErr w:type="spellStart"/>
            <w:r w:rsidRPr="001C358B">
              <w:rPr>
                <w:rFonts w:ascii="Times New Roman" w:hAnsi="Times New Roman"/>
                <w:color w:val="000000"/>
                <w:sz w:val="24"/>
                <w:lang w:val="ru-RU"/>
              </w:rPr>
              <w:t>антипараллельность</w:t>
            </w:r>
            <w:proofErr w:type="spellEnd"/>
            <w:r w:rsidRPr="001C358B">
              <w:rPr>
                <w:rFonts w:ascii="Times New Roman" w:hAnsi="Times New Roman"/>
                <w:color w:val="000000"/>
                <w:sz w:val="24"/>
                <w:lang w:val="ru-RU"/>
              </w:rPr>
              <w:t>. Механизм репликации ДНК. Хромосомы. Строение хромосом</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14:paraId="5E2206EA" w14:textId="77777777" w:rsidR="006E7C96" w:rsidRDefault="00000000">
            <w:pPr>
              <w:spacing w:after="0" w:line="312" w:lineRule="auto"/>
              <w:ind w:left="336"/>
              <w:jc w:val="both"/>
            </w:pPr>
            <w:r w:rsidRPr="001C358B">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14:paraId="5A70382A" w14:textId="77777777" w:rsidR="006E7C96" w:rsidRDefault="00000000">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6E7C96" w14:paraId="42178F40" w14:textId="77777777">
        <w:trPr>
          <w:trHeight w:val="144"/>
        </w:trPr>
        <w:tc>
          <w:tcPr>
            <w:tcW w:w="1066" w:type="dxa"/>
            <w:tcMar>
              <w:top w:w="50" w:type="dxa"/>
              <w:left w:w="100" w:type="dxa"/>
            </w:tcMar>
            <w:vAlign w:val="center"/>
          </w:tcPr>
          <w:p w14:paraId="70102A8C" w14:textId="77777777" w:rsidR="006E7C96" w:rsidRDefault="00000000">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14:paraId="373D3498" w14:textId="77777777" w:rsidR="006E7C96" w:rsidRDefault="00000000">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6E7C96" w:rsidRPr="001C358B" w14:paraId="5144D5A8" w14:textId="77777777">
        <w:trPr>
          <w:trHeight w:val="144"/>
        </w:trPr>
        <w:tc>
          <w:tcPr>
            <w:tcW w:w="1066" w:type="dxa"/>
            <w:tcMar>
              <w:top w:w="50" w:type="dxa"/>
              <w:left w:w="100" w:type="dxa"/>
            </w:tcMar>
            <w:vAlign w:val="center"/>
          </w:tcPr>
          <w:p w14:paraId="1CDF5089" w14:textId="77777777" w:rsidR="006E7C96" w:rsidRDefault="00000000">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14:paraId="3E2159C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Одноклеточные, колониальные, многоклеточные организмы и </w:t>
            </w:r>
            <w:proofErr w:type="spellStart"/>
            <w:r w:rsidRPr="001C358B">
              <w:rPr>
                <w:rFonts w:ascii="Times New Roman" w:hAnsi="Times New Roman"/>
                <w:color w:val="000000"/>
                <w:sz w:val="24"/>
                <w:lang w:val="ru-RU"/>
              </w:rPr>
              <w:t>многотканевые</w:t>
            </w:r>
            <w:proofErr w:type="spellEnd"/>
            <w:r w:rsidRPr="001C358B">
              <w:rPr>
                <w:rFonts w:ascii="Times New Roman" w:hAnsi="Times New Roman"/>
                <w:color w:val="000000"/>
                <w:sz w:val="24"/>
                <w:lang w:val="ru-RU"/>
              </w:rPr>
              <w:t xml:space="preserve"> организмы. </w:t>
            </w:r>
          </w:p>
          <w:p w14:paraId="207E2879"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w:t>
            </w:r>
            <w:proofErr w:type="spellStart"/>
            <w:r w:rsidRPr="001C358B">
              <w:rPr>
                <w:rFonts w:ascii="Times New Roman" w:hAnsi="Times New Roman"/>
                <w:color w:val="000000"/>
                <w:sz w:val="24"/>
                <w:lang w:val="ru-RU"/>
              </w:rPr>
              <w:t>споруляция</w:t>
            </w:r>
            <w:proofErr w:type="spellEnd"/>
            <w:r w:rsidRPr="001C358B">
              <w:rPr>
                <w:rFonts w:ascii="Times New Roman" w:hAnsi="Times New Roman"/>
                <w:color w:val="000000"/>
                <w:sz w:val="24"/>
                <w:lang w:val="ru-RU"/>
              </w:rPr>
              <w:t xml:space="preserve">, фрагментация, клонирование. </w:t>
            </w:r>
          </w:p>
          <w:p w14:paraId="22E3632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1C358B">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14:paraId="085EB32C" w14:textId="77777777" w:rsidR="006E7C96" w:rsidRPr="001C358B" w:rsidRDefault="00000000">
            <w:pPr>
              <w:spacing w:after="0" w:line="312" w:lineRule="auto"/>
              <w:ind w:left="336"/>
              <w:jc w:val="both"/>
              <w:rPr>
                <w:lang w:val="ru-RU"/>
              </w:rPr>
            </w:pPr>
            <w:proofErr w:type="spellStart"/>
            <w:r w:rsidRPr="001C358B">
              <w:rPr>
                <w:rFonts w:ascii="Times New Roman" w:hAnsi="Times New Roman"/>
                <w:color w:val="000000"/>
                <w:sz w:val="24"/>
                <w:lang w:val="ru-RU"/>
              </w:rPr>
              <w:t>Предзародышевое</w:t>
            </w:r>
            <w:proofErr w:type="spellEnd"/>
            <w:r w:rsidRPr="001C358B">
              <w:rPr>
                <w:rFonts w:ascii="Times New Roman" w:hAnsi="Times New Roman"/>
                <w:color w:val="000000"/>
                <w:sz w:val="24"/>
                <w:lang w:val="ru-RU"/>
              </w:rPr>
              <w:t xml:space="preserve">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14:paraId="340C4BB8"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56C1962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14:paraId="5BAB2F5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6E7C96" w14:paraId="5E0967DE" w14:textId="77777777">
        <w:trPr>
          <w:trHeight w:val="144"/>
        </w:trPr>
        <w:tc>
          <w:tcPr>
            <w:tcW w:w="1066" w:type="dxa"/>
            <w:tcMar>
              <w:top w:w="50" w:type="dxa"/>
              <w:left w:w="100" w:type="dxa"/>
            </w:tcMar>
            <w:vAlign w:val="center"/>
          </w:tcPr>
          <w:p w14:paraId="58C563D3" w14:textId="77777777" w:rsidR="006E7C96" w:rsidRDefault="00000000">
            <w:pPr>
              <w:spacing w:after="0" w:line="336" w:lineRule="auto"/>
              <w:ind w:left="336"/>
              <w:jc w:val="center"/>
            </w:pPr>
            <w:r>
              <w:rPr>
                <w:rFonts w:ascii="Times New Roman" w:hAnsi="Times New Roman"/>
                <w:color w:val="000000"/>
                <w:sz w:val="24"/>
              </w:rPr>
              <w:t>3.2</w:t>
            </w:r>
          </w:p>
        </w:tc>
        <w:tc>
          <w:tcPr>
            <w:tcW w:w="13784" w:type="dxa"/>
            <w:tcMar>
              <w:top w:w="50" w:type="dxa"/>
              <w:left w:w="100" w:type="dxa"/>
            </w:tcMar>
            <w:vAlign w:val="center"/>
          </w:tcPr>
          <w:p w14:paraId="27936EAB" w14:textId="77777777" w:rsidR="006E7C96" w:rsidRDefault="00000000">
            <w:pPr>
              <w:spacing w:after="0" w:line="312" w:lineRule="auto"/>
              <w:ind w:left="336"/>
              <w:jc w:val="both"/>
            </w:pPr>
            <w:r w:rsidRPr="001C358B">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w:t>
            </w:r>
            <w:proofErr w:type="spellStart"/>
            <w:r w:rsidRPr="001C358B">
              <w:rPr>
                <w:rFonts w:ascii="Times New Roman" w:hAnsi="Times New Roman"/>
                <w:color w:val="000000"/>
                <w:sz w:val="24"/>
                <w:lang w:val="ru-RU"/>
              </w:rPr>
              <w:t>гомозигота</w:t>
            </w:r>
            <w:proofErr w:type="spellEnd"/>
            <w:r w:rsidRPr="001C358B">
              <w:rPr>
                <w:rFonts w:ascii="Times New Roman" w:hAnsi="Times New Roman"/>
                <w:color w:val="000000"/>
                <w:sz w:val="24"/>
                <w:lang w:val="ru-RU"/>
              </w:rPr>
              <w:t xml:space="preserve">, гетерозигота,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6E7C96" w14:paraId="69598610" w14:textId="77777777">
        <w:trPr>
          <w:trHeight w:val="144"/>
        </w:trPr>
        <w:tc>
          <w:tcPr>
            <w:tcW w:w="1066" w:type="dxa"/>
            <w:tcMar>
              <w:top w:w="50" w:type="dxa"/>
              <w:left w:w="100" w:type="dxa"/>
            </w:tcMar>
            <w:vAlign w:val="center"/>
          </w:tcPr>
          <w:p w14:paraId="29E29002" w14:textId="77777777" w:rsidR="006E7C96" w:rsidRDefault="00000000">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14:paraId="73BB66D4"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14:paraId="7764C58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14:paraId="6FF9D4AE" w14:textId="77777777" w:rsidR="006E7C96" w:rsidRPr="001C358B" w:rsidRDefault="00000000">
            <w:pPr>
              <w:spacing w:after="0" w:line="312" w:lineRule="auto"/>
              <w:ind w:left="336"/>
              <w:jc w:val="both"/>
              <w:rPr>
                <w:lang w:val="ru-RU"/>
              </w:rPr>
            </w:pPr>
            <w:proofErr w:type="spellStart"/>
            <w:r w:rsidRPr="001C358B">
              <w:rPr>
                <w:rFonts w:ascii="Times New Roman" w:hAnsi="Times New Roman"/>
                <w:color w:val="000000"/>
                <w:sz w:val="24"/>
                <w:lang w:val="ru-RU"/>
              </w:rPr>
              <w:t>Дигибридное</w:t>
            </w:r>
            <w:proofErr w:type="spellEnd"/>
            <w:r w:rsidRPr="001C358B">
              <w:rPr>
                <w:rFonts w:ascii="Times New Roman" w:hAnsi="Times New Roman"/>
                <w:color w:val="000000"/>
                <w:sz w:val="24"/>
                <w:lang w:val="ru-RU"/>
              </w:rPr>
              <w:t xml:space="preserve"> скрещивание. Третий закон Менделя – закон независимого наследования признаков. Цитологические основы </w:t>
            </w:r>
            <w:proofErr w:type="spellStart"/>
            <w:r w:rsidRPr="001C358B">
              <w:rPr>
                <w:rFonts w:ascii="Times New Roman" w:hAnsi="Times New Roman"/>
                <w:color w:val="000000"/>
                <w:sz w:val="24"/>
                <w:lang w:val="ru-RU"/>
              </w:rPr>
              <w:t>дигибридного</w:t>
            </w:r>
            <w:proofErr w:type="spellEnd"/>
            <w:r w:rsidRPr="001C358B">
              <w:rPr>
                <w:rFonts w:ascii="Times New Roman" w:hAnsi="Times New Roman"/>
                <w:color w:val="000000"/>
                <w:sz w:val="24"/>
                <w:lang w:val="ru-RU"/>
              </w:rPr>
              <w:t xml:space="preserve"> </w:t>
            </w:r>
            <w:r w:rsidRPr="001C358B">
              <w:rPr>
                <w:rFonts w:ascii="Times New Roman" w:hAnsi="Times New Roman"/>
                <w:color w:val="000000"/>
                <w:sz w:val="24"/>
                <w:lang w:val="ru-RU"/>
              </w:rPr>
              <w:lastRenderedPageBreak/>
              <w:t>скрещивания.</w:t>
            </w:r>
          </w:p>
          <w:p w14:paraId="5E6109E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14:paraId="4BC6A68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Генетика пола. Хромосомный механизм определения пола. Аутосомы и половые хромосомы. </w:t>
            </w:r>
            <w:proofErr w:type="spellStart"/>
            <w:r w:rsidRPr="001C358B">
              <w:rPr>
                <w:rFonts w:ascii="Times New Roman" w:hAnsi="Times New Roman"/>
                <w:color w:val="000000"/>
                <w:sz w:val="24"/>
                <w:lang w:val="ru-RU"/>
              </w:rPr>
              <w:t>Гомогаметный</w:t>
            </w:r>
            <w:proofErr w:type="spellEnd"/>
            <w:r w:rsidRPr="001C358B">
              <w:rPr>
                <w:rFonts w:ascii="Times New Roman" w:hAnsi="Times New Roman"/>
                <w:color w:val="000000"/>
                <w:sz w:val="24"/>
                <w:lang w:val="ru-RU"/>
              </w:rPr>
              <w:t xml:space="preserve"> и </w:t>
            </w:r>
            <w:proofErr w:type="spellStart"/>
            <w:r w:rsidRPr="001C358B">
              <w:rPr>
                <w:rFonts w:ascii="Times New Roman" w:hAnsi="Times New Roman"/>
                <w:color w:val="000000"/>
                <w:sz w:val="24"/>
                <w:lang w:val="ru-RU"/>
              </w:rPr>
              <w:t>гетерогаметный</w:t>
            </w:r>
            <w:proofErr w:type="spellEnd"/>
            <w:r w:rsidRPr="001C358B">
              <w:rPr>
                <w:rFonts w:ascii="Times New Roman" w:hAnsi="Times New Roman"/>
                <w:color w:val="000000"/>
                <w:sz w:val="24"/>
                <w:lang w:val="ru-RU"/>
              </w:rPr>
              <w:t xml:space="preserve"> пол. Генетическая структура половых хромосом. Наследование признаков, сцепленных с полом.</w:t>
            </w:r>
          </w:p>
          <w:p w14:paraId="1EEF9CA7" w14:textId="77777777" w:rsidR="006E7C96" w:rsidRDefault="00000000">
            <w:pPr>
              <w:spacing w:after="0" w:line="312" w:lineRule="auto"/>
              <w:ind w:left="336"/>
              <w:jc w:val="both"/>
            </w:pPr>
            <w:r w:rsidRPr="001C358B">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6E7C96" w:rsidRPr="001C358B" w14:paraId="02FF1AD5" w14:textId="77777777">
        <w:trPr>
          <w:trHeight w:val="144"/>
        </w:trPr>
        <w:tc>
          <w:tcPr>
            <w:tcW w:w="1066" w:type="dxa"/>
            <w:tcMar>
              <w:top w:w="50" w:type="dxa"/>
              <w:left w:w="100" w:type="dxa"/>
            </w:tcMar>
            <w:vAlign w:val="center"/>
          </w:tcPr>
          <w:p w14:paraId="2A78F406" w14:textId="77777777" w:rsidR="006E7C96" w:rsidRDefault="00000000">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14:paraId="7D364658"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263598B4"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 xml:space="preserve">Модификационная изменчивость. Роль среды в формировании модификационной изменчивости. Норма реакции признака. Вариационный ряд и вариационная кривая (В. </w:t>
            </w:r>
            <w:proofErr w:type="spellStart"/>
            <w:r w:rsidRPr="001C358B">
              <w:rPr>
                <w:rFonts w:ascii="Times New Roman" w:hAnsi="Times New Roman"/>
                <w:color w:val="000000"/>
                <w:spacing w:val="-4"/>
                <w:sz w:val="24"/>
                <w:lang w:val="ru-RU"/>
              </w:rPr>
              <w:t>Иоганнсен</w:t>
            </w:r>
            <w:proofErr w:type="spellEnd"/>
            <w:r w:rsidRPr="001C358B">
              <w:rPr>
                <w:rFonts w:ascii="Times New Roman" w:hAnsi="Times New Roman"/>
                <w:color w:val="000000"/>
                <w:spacing w:val="-4"/>
                <w:sz w:val="24"/>
                <w:lang w:val="ru-RU"/>
              </w:rPr>
              <w:t>). Свойства модификационной изменчивости.</w:t>
            </w:r>
          </w:p>
          <w:p w14:paraId="712FF93F"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5879C724"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52D9A797"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1C358B">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6E7C96" w14:paraId="4618B1AE" w14:textId="77777777">
        <w:trPr>
          <w:trHeight w:val="144"/>
        </w:trPr>
        <w:tc>
          <w:tcPr>
            <w:tcW w:w="1066" w:type="dxa"/>
            <w:tcMar>
              <w:top w:w="50" w:type="dxa"/>
              <w:left w:w="100" w:type="dxa"/>
            </w:tcMar>
            <w:vAlign w:val="center"/>
          </w:tcPr>
          <w:p w14:paraId="0FB52217" w14:textId="77777777" w:rsidR="006E7C96" w:rsidRDefault="00000000">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14:paraId="32E9957D" w14:textId="77777777" w:rsidR="006E7C96" w:rsidRDefault="00000000">
            <w:pPr>
              <w:spacing w:after="0" w:line="312" w:lineRule="auto"/>
              <w:ind w:left="336"/>
              <w:jc w:val="both"/>
            </w:pPr>
            <w:r w:rsidRPr="001C358B">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1C358B">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6E7C96" w:rsidRPr="001C358B" w14:paraId="73A4CAD0" w14:textId="77777777">
        <w:trPr>
          <w:trHeight w:val="144"/>
        </w:trPr>
        <w:tc>
          <w:tcPr>
            <w:tcW w:w="1066" w:type="dxa"/>
            <w:tcMar>
              <w:top w:w="50" w:type="dxa"/>
              <w:left w:w="100" w:type="dxa"/>
            </w:tcMar>
            <w:vAlign w:val="center"/>
          </w:tcPr>
          <w:p w14:paraId="3C652ED0" w14:textId="77777777" w:rsidR="006E7C96" w:rsidRDefault="00000000">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14:paraId="10C1A9CC"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14:paraId="709BAE7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1F81877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4735BD1D"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6"/>
                <w:sz w:val="24"/>
                <w:lang w:val="ru-RU"/>
              </w:rPr>
              <w:t xml:space="preserve">Получение </w:t>
            </w:r>
            <w:proofErr w:type="spellStart"/>
            <w:r w:rsidRPr="001C358B">
              <w:rPr>
                <w:rFonts w:ascii="Times New Roman" w:hAnsi="Times New Roman"/>
                <w:color w:val="000000"/>
                <w:spacing w:val="-6"/>
                <w:sz w:val="24"/>
                <w:lang w:val="ru-RU"/>
              </w:rPr>
              <w:t>полиплоидов</w:t>
            </w:r>
            <w:proofErr w:type="spellEnd"/>
            <w:r w:rsidRPr="001C358B">
              <w:rPr>
                <w:rFonts w:ascii="Times New Roman" w:hAnsi="Times New Roman"/>
                <w:color w:val="000000"/>
                <w:spacing w:val="-6"/>
                <w:sz w:val="24"/>
                <w:lang w:val="ru-RU"/>
              </w:rPr>
              <w:t>.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6E7C96" w:rsidRPr="001C358B" w14:paraId="2F9B856B" w14:textId="77777777">
        <w:trPr>
          <w:trHeight w:val="144"/>
        </w:trPr>
        <w:tc>
          <w:tcPr>
            <w:tcW w:w="1066" w:type="dxa"/>
            <w:tcMar>
              <w:top w:w="50" w:type="dxa"/>
              <w:left w:w="100" w:type="dxa"/>
            </w:tcMar>
            <w:vAlign w:val="center"/>
          </w:tcPr>
          <w:p w14:paraId="14058022" w14:textId="77777777" w:rsidR="006E7C96" w:rsidRDefault="00000000">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14:paraId="3211417D"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1C358B">
              <w:rPr>
                <w:rFonts w:ascii="Times New Roman" w:hAnsi="Times New Roman"/>
                <w:i/>
                <w:color w:val="000000"/>
                <w:spacing w:val="-2"/>
                <w:sz w:val="24"/>
                <w:lang w:val="ru-RU"/>
              </w:rPr>
              <w:t xml:space="preserve"> </w:t>
            </w:r>
            <w:r w:rsidRPr="001C358B">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14:paraId="5B0A278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6E7C96" w:rsidRPr="001C358B" w14:paraId="4206C742" w14:textId="77777777">
        <w:trPr>
          <w:trHeight w:val="144"/>
        </w:trPr>
        <w:tc>
          <w:tcPr>
            <w:tcW w:w="1066" w:type="dxa"/>
            <w:tcMar>
              <w:top w:w="50" w:type="dxa"/>
              <w:left w:w="100" w:type="dxa"/>
            </w:tcMar>
            <w:vAlign w:val="center"/>
          </w:tcPr>
          <w:p w14:paraId="7C5A1AC1" w14:textId="77777777" w:rsidR="006E7C96" w:rsidRDefault="00000000">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14:paraId="27C169D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Система и многообразие органического мира</w:t>
            </w:r>
          </w:p>
        </w:tc>
      </w:tr>
      <w:tr w:rsidR="006E7C96" w14:paraId="6CD6D8F4" w14:textId="77777777">
        <w:trPr>
          <w:trHeight w:val="144"/>
        </w:trPr>
        <w:tc>
          <w:tcPr>
            <w:tcW w:w="1066" w:type="dxa"/>
            <w:tcMar>
              <w:top w:w="50" w:type="dxa"/>
              <w:left w:w="100" w:type="dxa"/>
            </w:tcMar>
            <w:vAlign w:val="center"/>
          </w:tcPr>
          <w:p w14:paraId="1916FA82" w14:textId="77777777" w:rsidR="006E7C96" w:rsidRDefault="00000000">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14:paraId="2195044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6CD2C4DA" w14:textId="77777777" w:rsidR="006E7C96" w:rsidRDefault="00000000">
            <w:pPr>
              <w:spacing w:after="0" w:line="312" w:lineRule="auto"/>
              <w:ind w:left="336"/>
              <w:jc w:val="both"/>
            </w:pPr>
            <w:r w:rsidRPr="001C358B">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6E7C96" w14:paraId="109FA0EB" w14:textId="77777777">
        <w:trPr>
          <w:trHeight w:val="144"/>
        </w:trPr>
        <w:tc>
          <w:tcPr>
            <w:tcW w:w="1066" w:type="dxa"/>
            <w:tcMar>
              <w:top w:w="50" w:type="dxa"/>
              <w:left w:w="100" w:type="dxa"/>
            </w:tcMar>
            <w:vAlign w:val="center"/>
          </w:tcPr>
          <w:p w14:paraId="094DE8ED" w14:textId="77777777" w:rsidR="006E7C96" w:rsidRDefault="00000000">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14:paraId="0CED8F50" w14:textId="77777777" w:rsidR="006E7C96" w:rsidRDefault="00000000">
            <w:pPr>
              <w:spacing w:after="0" w:line="312" w:lineRule="auto"/>
              <w:ind w:left="336"/>
              <w:jc w:val="both"/>
            </w:pPr>
            <w:r w:rsidRPr="001C358B">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6E7C96" w14:paraId="2BB7E673" w14:textId="77777777">
        <w:trPr>
          <w:trHeight w:val="144"/>
        </w:trPr>
        <w:tc>
          <w:tcPr>
            <w:tcW w:w="1066" w:type="dxa"/>
            <w:tcMar>
              <w:top w:w="50" w:type="dxa"/>
              <w:left w:w="100" w:type="dxa"/>
            </w:tcMar>
            <w:vAlign w:val="center"/>
          </w:tcPr>
          <w:p w14:paraId="56ED1B54" w14:textId="77777777" w:rsidR="006E7C96" w:rsidRDefault="00000000">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14:paraId="613E5C0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305E4633" w14:textId="77777777" w:rsidR="006E7C96" w:rsidRDefault="00000000">
            <w:pPr>
              <w:spacing w:after="0" w:line="312" w:lineRule="auto"/>
              <w:ind w:left="336"/>
              <w:jc w:val="both"/>
            </w:pPr>
            <w:r w:rsidRPr="001C358B">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6E7C96" w:rsidRPr="001C358B" w14:paraId="165B896C" w14:textId="77777777">
        <w:trPr>
          <w:trHeight w:val="144"/>
        </w:trPr>
        <w:tc>
          <w:tcPr>
            <w:tcW w:w="1066" w:type="dxa"/>
            <w:tcMar>
              <w:top w:w="50" w:type="dxa"/>
              <w:left w:w="100" w:type="dxa"/>
            </w:tcMar>
            <w:vAlign w:val="center"/>
          </w:tcPr>
          <w:p w14:paraId="49108E09" w14:textId="77777777" w:rsidR="006E7C96" w:rsidRDefault="00000000">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14:paraId="1B25DB5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6E7C96" w:rsidRPr="001C358B" w14:paraId="1DD13EE0" w14:textId="77777777">
        <w:trPr>
          <w:trHeight w:val="144"/>
        </w:trPr>
        <w:tc>
          <w:tcPr>
            <w:tcW w:w="1066" w:type="dxa"/>
            <w:tcMar>
              <w:top w:w="50" w:type="dxa"/>
              <w:left w:w="100" w:type="dxa"/>
            </w:tcMar>
            <w:vAlign w:val="center"/>
          </w:tcPr>
          <w:p w14:paraId="50B3A34A" w14:textId="77777777" w:rsidR="006E7C96" w:rsidRDefault="00000000">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14:paraId="168C2A6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1A44313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4521363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14:paraId="2628D184"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06FA750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14:paraId="5167FFE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Разработка алгоритмов и программ для эффективной функциональной аннотации геномов, транскриптомов, протеомов, </w:t>
            </w:r>
            <w:proofErr w:type="spellStart"/>
            <w:r w:rsidRPr="001C358B">
              <w:rPr>
                <w:rFonts w:ascii="Times New Roman" w:hAnsi="Times New Roman"/>
                <w:color w:val="000000"/>
                <w:sz w:val="24"/>
                <w:lang w:val="ru-RU"/>
              </w:rPr>
              <w:t>метаболомов</w:t>
            </w:r>
            <w:proofErr w:type="spellEnd"/>
            <w:r w:rsidRPr="001C358B">
              <w:rPr>
                <w:rFonts w:ascii="Times New Roman" w:hAnsi="Times New Roman"/>
                <w:color w:val="000000"/>
                <w:sz w:val="24"/>
                <w:lang w:val="ru-RU"/>
              </w:rPr>
              <w:t xml:space="preserve"> микроорганизмов, растений, животных и человека</w:t>
            </w:r>
          </w:p>
        </w:tc>
      </w:tr>
      <w:tr w:rsidR="006E7C96" w:rsidRPr="001C358B" w14:paraId="23BF5333" w14:textId="77777777">
        <w:trPr>
          <w:trHeight w:val="144"/>
        </w:trPr>
        <w:tc>
          <w:tcPr>
            <w:tcW w:w="1066" w:type="dxa"/>
            <w:tcMar>
              <w:top w:w="50" w:type="dxa"/>
              <w:left w:w="100" w:type="dxa"/>
            </w:tcMar>
            <w:vAlign w:val="center"/>
          </w:tcPr>
          <w:p w14:paraId="7F65D7CF" w14:textId="77777777" w:rsidR="006E7C96" w:rsidRDefault="00000000">
            <w:pPr>
              <w:spacing w:after="0" w:line="336" w:lineRule="auto"/>
              <w:ind w:left="336"/>
              <w:jc w:val="center"/>
            </w:pPr>
            <w:r>
              <w:rPr>
                <w:rFonts w:ascii="Times New Roman" w:hAnsi="Times New Roman"/>
                <w:color w:val="000000"/>
                <w:sz w:val="24"/>
              </w:rPr>
              <w:t>5</w:t>
            </w:r>
          </w:p>
        </w:tc>
        <w:tc>
          <w:tcPr>
            <w:tcW w:w="13784" w:type="dxa"/>
            <w:tcMar>
              <w:top w:w="50" w:type="dxa"/>
              <w:left w:w="100" w:type="dxa"/>
            </w:tcMar>
            <w:vAlign w:val="center"/>
          </w:tcPr>
          <w:p w14:paraId="0115287F"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Организм человека и его здоровье</w:t>
            </w:r>
          </w:p>
        </w:tc>
      </w:tr>
      <w:tr w:rsidR="006E7C96" w:rsidRPr="001C358B" w14:paraId="3BDD9C1A" w14:textId="77777777">
        <w:trPr>
          <w:trHeight w:val="144"/>
        </w:trPr>
        <w:tc>
          <w:tcPr>
            <w:tcW w:w="1066" w:type="dxa"/>
            <w:tcMar>
              <w:top w:w="50" w:type="dxa"/>
              <w:left w:w="100" w:type="dxa"/>
            </w:tcMar>
            <w:vAlign w:val="center"/>
          </w:tcPr>
          <w:p w14:paraId="7DE794CE" w14:textId="77777777" w:rsidR="006E7C96" w:rsidRDefault="00000000">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14:paraId="3844A0E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6E7C96" w:rsidRPr="001C358B" w14:paraId="0C40EE27" w14:textId="77777777">
        <w:trPr>
          <w:trHeight w:val="144"/>
        </w:trPr>
        <w:tc>
          <w:tcPr>
            <w:tcW w:w="1066" w:type="dxa"/>
            <w:tcMar>
              <w:top w:w="50" w:type="dxa"/>
              <w:left w:w="100" w:type="dxa"/>
            </w:tcMar>
            <w:vAlign w:val="center"/>
          </w:tcPr>
          <w:p w14:paraId="3FBA77A6" w14:textId="77777777" w:rsidR="006E7C96" w:rsidRDefault="00000000">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14:paraId="6F8CEBD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w:t>
            </w:r>
            <w:proofErr w:type="spellStart"/>
            <w:r w:rsidRPr="001C358B">
              <w:rPr>
                <w:rFonts w:ascii="Times New Roman" w:hAnsi="Times New Roman"/>
                <w:color w:val="000000"/>
                <w:sz w:val="24"/>
                <w:lang w:val="ru-RU"/>
              </w:rPr>
              <w:t>П.Эрлих</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Ф.М.Бернет</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С.Тонегава</w:t>
            </w:r>
            <w:proofErr w:type="spellEnd"/>
            <w:r w:rsidRPr="001C358B">
              <w:rPr>
                <w:rFonts w:ascii="Times New Roman" w:hAnsi="Times New Roman"/>
                <w:color w:val="000000"/>
                <w:sz w:val="24"/>
                <w:lang w:val="ru-RU"/>
              </w:rPr>
              <w:t>). Воспалительные ответы организмов. Роль врождённого иммунитета в развитии системных заболеваний</w:t>
            </w:r>
          </w:p>
        </w:tc>
      </w:tr>
      <w:tr w:rsidR="006E7C96" w14:paraId="3ECED6EE" w14:textId="77777777">
        <w:trPr>
          <w:trHeight w:val="144"/>
        </w:trPr>
        <w:tc>
          <w:tcPr>
            <w:tcW w:w="1066" w:type="dxa"/>
            <w:tcMar>
              <w:top w:w="50" w:type="dxa"/>
              <w:left w:w="100" w:type="dxa"/>
            </w:tcMar>
            <w:vAlign w:val="center"/>
          </w:tcPr>
          <w:p w14:paraId="31FD0DA2" w14:textId="77777777" w:rsidR="006E7C96" w:rsidRDefault="00000000">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14:paraId="5400D3EC" w14:textId="77777777" w:rsidR="006E7C96" w:rsidRDefault="00000000">
            <w:pPr>
              <w:spacing w:after="0" w:line="312" w:lineRule="auto"/>
              <w:ind w:left="336"/>
              <w:jc w:val="both"/>
            </w:pPr>
            <w:r w:rsidRPr="001C358B">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6E7C96" w14:paraId="34DB77CA" w14:textId="77777777">
        <w:trPr>
          <w:trHeight w:val="144"/>
        </w:trPr>
        <w:tc>
          <w:tcPr>
            <w:tcW w:w="1066" w:type="dxa"/>
            <w:tcMar>
              <w:top w:w="50" w:type="dxa"/>
              <w:left w:w="100" w:type="dxa"/>
            </w:tcMar>
            <w:vAlign w:val="center"/>
          </w:tcPr>
          <w:p w14:paraId="20184C45" w14:textId="77777777" w:rsidR="006E7C96" w:rsidRDefault="00000000">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14:paraId="5F32A471" w14:textId="77777777" w:rsidR="006E7C96" w:rsidRDefault="00000000">
            <w:pPr>
              <w:spacing w:after="0" w:line="312" w:lineRule="auto"/>
              <w:ind w:left="336"/>
              <w:jc w:val="both"/>
            </w:pPr>
            <w:r w:rsidRPr="001C358B">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6E7C96" w14:paraId="1EF8A4D9" w14:textId="77777777">
        <w:trPr>
          <w:trHeight w:val="144"/>
        </w:trPr>
        <w:tc>
          <w:tcPr>
            <w:tcW w:w="1066" w:type="dxa"/>
            <w:tcMar>
              <w:top w:w="50" w:type="dxa"/>
              <w:left w:w="100" w:type="dxa"/>
            </w:tcMar>
            <w:vAlign w:val="center"/>
          </w:tcPr>
          <w:p w14:paraId="628F5A12" w14:textId="77777777" w:rsidR="006E7C96" w:rsidRDefault="00000000">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14:paraId="307F4EA4" w14:textId="77777777" w:rsidR="006E7C96" w:rsidRDefault="00000000">
            <w:pPr>
              <w:spacing w:after="0" w:line="312" w:lineRule="auto"/>
              <w:ind w:left="336"/>
              <w:jc w:val="both"/>
            </w:pPr>
            <w:r w:rsidRPr="001C358B">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6E7C96" w14:paraId="1D45D1F7" w14:textId="77777777">
        <w:trPr>
          <w:trHeight w:val="144"/>
        </w:trPr>
        <w:tc>
          <w:tcPr>
            <w:tcW w:w="1066" w:type="dxa"/>
            <w:tcMar>
              <w:top w:w="50" w:type="dxa"/>
              <w:left w:w="100" w:type="dxa"/>
            </w:tcMar>
            <w:vAlign w:val="center"/>
          </w:tcPr>
          <w:p w14:paraId="43D8E64F" w14:textId="77777777" w:rsidR="006E7C96" w:rsidRDefault="00000000">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14:paraId="7308377E" w14:textId="77777777" w:rsidR="006E7C96" w:rsidRDefault="00000000">
            <w:pPr>
              <w:spacing w:after="0" w:line="312" w:lineRule="auto"/>
              <w:ind w:left="336"/>
              <w:jc w:val="both"/>
            </w:pPr>
            <w:r w:rsidRPr="001C358B">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6E7C96" w14:paraId="7269CEAC" w14:textId="77777777">
        <w:trPr>
          <w:trHeight w:val="144"/>
        </w:trPr>
        <w:tc>
          <w:tcPr>
            <w:tcW w:w="1066" w:type="dxa"/>
            <w:tcMar>
              <w:top w:w="50" w:type="dxa"/>
              <w:left w:w="100" w:type="dxa"/>
            </w:tcMar>
            <w:vAlign w:val="center"/>
          </w:tcPr>
          <w:p w14:paraId="1A94A781" w14:textId="77777777" w:rsidR="006E7C96" w:rsidRDefault="00000000">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14:paraId="53EAD13C" w14:textId="77777777" w:rsidR="006E7C96" w:rsidRDefault="00000000">
            <w:pPr>
              <w:spacing w:after="0" w:line="312" w:lineRule="auto"/>
              <w:ind w:left="336"/>
              <w:jc w:val="both"/>
            </w:pPr>
            <w:r w:rsidRPr="001C358B">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6E7C96" w:rsidRPr="001C358B" w14:paraId="242865F5" w14:textId="77777777">
        <w:trPr>
          <w:trHeight w:val="144"/>
        </w:trPr>
        <w:tc>
          <w:tcPr>
            <w:tcW w:w="1066" w:type="dxa"/>
            <w:tcMar>
              <w:top w:w="50" w:type="dxa"/>
              <w:left w:w="100" w:type="dxa"/>
            </w:tcMar>
            <w:vAlign w:val="center"/>
          </w:tcPr>
          <w:p w14:paraId="602AA18E" w14:textId="77777777" w:rsidR="006E7C96" w:rsidRDefault="00000000">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14:paraId="5E84B534"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Теория эволюции. Развитие жизни на Земле</w:t>
            </w:r>
          </w:p>
        </w:tc>
      </w:tr>
      <w:tr w:rsidR="006E7C96" w14:paraId="7AC43FD7" w14:textId="77777777">
        <w:trPr>
          <w:trHeight w:val="144"/>
        </w:trPr>
        <w:tc>
          <w:tcPr>
            <w:tcW w:w="1066" w:type="dxa"/>
            <w:tcMar>
              <w:top w:w="50" w:type="dxa"/>
              <w:left w:w="100" w:type="dxa"/>
            </w:tcMar>
            <w:vAlign w:val="center"/>
          </w:tcPr>
          <w:p w14:paraId="3CDC2838" w14:textId="77777777" w:rsidR="006E7C96" w:rsidRDefault="00000000">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14:paraId="64FFB95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14:paraId="417740D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17001F7A" w14:textId="77777777" w:rsidR="006E7C96" w:rsidRDefault="00000000">
            <w:pPr>
              <w:spacing w:after="0" w:line="312" w:lineRule="auto"/>
              <w:ind w:left="336"/>
              <w:jc w:val="both"/>
            </w:pPr>
            <w:r w:rsidRPr="001C358B">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6E7C96" w:rsidRPr="001C358B" w14:paraId="63CFD2C0" w14:textId="77777777">
        <w:trPr>
          <w:trHeight w:val="144"/>
        </w:trPr>
        <w:tc>
          <w:tcPr>
            <w:tcW w:w="1066" w:type="dxa"/>
            <w:tcMar>
              <w:top w:w="50" w:type="dxa"/>
              <w:left w:w="100" w:type="dxa"/>
            </w:tcMar>
            <w:vAlign w:val="center"/>
          </w:tcPr>
          <w:p w14:paraId="55D227F8" w14:textId="77777777" w:rsidR="006E7C96" w:rsidRDefault="00000000">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14:paraId="7A54418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14:paraId="0D62386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0C1B6E9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14:paraId="136D504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63AE401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proofErr w:type="spellStart"/>
            <w:r w:rsidRPr="001C358B">
              <w:rPr>
                <w:rFonts w:ascii="Times New Roman" w:hAnsi="Times New Roman"/>
                <w:color w:val="000000"/>
                <w:sz w:val="24"/>
                <w:lang w:val="ru-RU"/>
              </w:rPr>
              <w:t>симпатрическое</w:t>
            </w:r>
            <w:proofErr w:type="spellEnd"/>
            <w:r w:rsidRPr="001C358B">
              <w:rPr>
                <w:rFonts w:ascii="Times New Roman" w:hAnsi="Times New Roman"/>
                <w:color w:val="000000"/>
                <w:sz w:val="24"/>
                <w:lang w:val="ru-RU"/>
              </w:rPr>
              <w:t xml:space="preserve"> (экологическое), «мгновенное» (</w:t>
            </w:r>
            <w:proofErr w:type="spellStart"/>
            <w:r w:rsidRPr="001C358B">
              <w:rPr>
                <w:rFonts w:ascii="Times New Roman" w:hAnsi="Times New Roman"/>
                <w:color w:val="000000"/>
                <w:sz w:val="24"/>
                <w:lang w:val="ru-RU"/>
              </w:rPr>
              <w:t>полиплоидизация</w:t>
            </w:r>
            <w:proofErr w:type="spellEnd"/>
            <w:r w:rsidRPr="001C358B">
              <w:rPr>
                <w:rFonts w:ascii="Times New Roman" w:hAnsi="Times New Roman"/>
                <w:color w:val="000000"/>
                <w:sz w:val="24"/>
                <w:lang w:val="ru-RU"/>
              </w:rPr>
              <w:t>, гибридизация). Длительность эволюционных процессов.</w:t>
            </w:r>
          </w:p>
          <w:p w14:paraId="2EDE5D7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Механизмы формирования биологического разнообразия.</w:t>
            </w:r>
          </w:p>
          <w:p w14:paraId="23B4A2A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6E7C96" w14:paraId="223954EA" w14:textId="77777777">
        <w:trPr>
          <w:trHeight w:val="144"/>
        </w:trPr>
        <w:tc>
          <w:tcPr>
            <w:tcW w:w="1066" w:type="dxa"/>
            <w:tcMar>
              <w:top w:w="50" w:type="dxa"/>
              <w:left w:w="100" w:type="dxa"/>
            </w:tcMar>
            <w:vAlign w:val="center"/>
          </w:tcPr>
          <w:p w14:paraId="36D50EE7" w14:textId="77777777" w:rsidR="006E7C96" w:rsidRDefault="00000000">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14:paraId="26A9972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14:paraId="53176CF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14:paraId="44BCC88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Эмбриологические и сравнительно-морфологические методы изучения </w:t>
            </w:r>
            <w:r w:rsidRPr="001C358B">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1965B9B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Хромосомные мутации и эволюция геномов. </w:t>
            </w:r>
          </w:p>
          <w:p w14:paraId="6E934134" w14:textId="77777777" w:rsidR="006E7C96" w:rsidRDefault="00000000">
            <w:pPr>
              <w:spacing w:after="0" w:line="312" w:lineRule="auto"/>
              <w:ind w:left="336"/>
              <w:jc w:val="both"/>
            </w:pPr>
            <w:r w:rsidRPr="001C358B">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6E7C96" w14:paraId="29FF3BAD" w14:textId="77777777">
        <w:trPr>
          <w:trHeight w:val="144"/>
        </w:trPr>
        <w:tc>
          <w:tcPr>
            <w:tcW w:w="1066" w:type="dxa"/>
            <w:tcMar>
              <w:top w:w="50" w:type="dxa"/>
              <w:left w:w="100" w:type="dxa"/>
            </w:tcMar>
            <w:vAlign w:val="center"/>
          </w:tcPr>
          <w:p w14:paraId="0C7B5394" w14:textId="77777777" w:rsidR="006E7C96" w:rsidRDefault="00000000">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14:paraId="7241FB9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w:t>
            </w:r>
            <w:proofErr w:type="spellStart"/>
            <w:r w:rsidRPr="001C358B">
              <w:rPr>
                <w:rFonts w:ascii="Times New Roman" w:hAnsi="Times New Roman"/>
                <w:color w:val="000000"/>
                <w:sz w:val="24"/>
                <w:lang w:val="ru-RU"/>
              </w:rPr>
              <w:t>Реди</w:t>
            </w:r>
            <w:proofErr w:type="spellEnd"/>
            <w:r w:rsidRPr="001C358B">
              <w:rPr>
                <w:rFonts w:ascii="Times New Roman" w:hAnsi="Times New Roman"/>
                <w:color w:val="000000"/>
                <w:sz w:val="24"/>
                <w:lang w:val="ru-RU"/>
              </w:rPr>
              <w:t xml:space="preserve">, Л. </w:t>
            </w:r>
            <w:proofErr w:type="spellStart"/>
            <w:r w:rsidRPr="001C358B">
              <w:rPr>
                <w:rFonts w:ascii="Times New Roman" w:hAnsi="Times New Roman"/>
                <w:color w:val="000000"/>
                <w:sz w:val="24"/>
                <w:lang w:val="ru-RU"/>
              </w:rPr>
              <w:t>Спалланцани</w:t>
            </w:r>
            <w:proofErr w:type="spellEnd"/>
            <w:r w:rsidRPr="001C358B">
              <w:rPr>
                <w:rFonts w:ascii="Times New Roman" w:hAnsi="Times New Roman"/>
                <w:color w:val="000000"/>
                <w:sz w:val="24"/>
                <w:lang w:val="ru-RU"/>
              </w:rPr>
              <w:t>, Л. Пастера. Происхождение жизни и астробиология.</w:t>
            </w:r>
          </w:p>
          <w:p w14:paraId="685D3A0D"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w:t>
            </w:r>
            <w:proofErr w:type="spellStart"/>
            <w:r w:rsidRPr="001C358B">
              <w:rPr>
                <w:rFonts w:ascii="Times New Roman" w:hAnsi="Times New Roman"/>
                <w:color w:val="000000"/>
                <w:sz w:val="24"/>
                <w:lang w:val="ru-RU"/>
              </w:rPr>
              <w:t>Коацерватная</w:t>
            </w:r>
            <w:proofErr w:type="spellEnd"/>
            <w:r w:rsidRPr="001C358B">
              <w:rPr>
                <w:rFonts w:ascii="Times New Roman" w:hAnsi="Times New Roman"/>
                <w:color w:val="000000"/>
                <w:sz w:val="24"/>
                <w:lang w:val="ru-RU"/>
              </w:rPr>
              <w:t xml:space="preserve"> гипотеза А.И. Опарина, гипотеза первичного бульона Дж. </w:t>
            </w:r>
            <w:proofErr w:type="spellStart"/>
            <w:r w:rsidRPr="001C358B">
              <w:rPr>
                <w:rFonts w:ascii="Times New Roman" w:hAnsi="Times New Roman"/>
                <w:color w:val="000000"/>
                <w:sz w:val="24"/>
                <w:lang w:val="ru-RU"/>
              </w:rPr>
              <w:t>Холдейна</w:t>
            </w:r>
            <w:proofErr w:type="spellEnd"/>
            <w:r w:rsidRPr="001C358B">
              <w:rPr>
                <w:rFonts w:ascii="Times New Roman" w:hAnsi="Times New Roman"/>
                <w:color w:val="000000"/>
                <w:sz w:val="24"/>
                <w:lang w:val="ru-RU"/>
              </w:rPr>
              <w:t xml:space="preserve">, генетическая гипотеза Г. </w:t>
            </w:r>
            <w:proofErr w:type="spellStart"/>
            <w:r w:rsidRPr="001C358B">
              <w:rPr>
                <w:rFonts w:ascii="Times New Roman" w:hAnsi="Times New Roman"/>
                <w:color w:val="000000"/>
                <w:sz w:val="24"/>
                <w:lang w:val="ru-RU"/>
              </w:rPr>
              <w:t>Мёллера</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Рибозимы</w:t>
            </w:r>
            <w:proofErr w:type="spellEnd"/>
            <w:r w:rsidRPr="001C358B">
              <w:rPr>
                <w:rFonts w:ascii="Times New Roman" w:hAnsi="Times New Roman"/>
                <w:color w:val="000000"/>
                <w:sz w:val="24"/>
                <w:lang w:val="ru-RU"/>
              </w:rPr>
              <w:t xml:space="preserve"> (Т. Чек) и гипотеза «мира РНК» У. Гилберта. Формирование мембран и возникновение протоклетки.</w:t>
            </w:r>
          </w:p>
          <w:p w14:paraId="5B88E41B"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2DA3C26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Прокариоты и эукариоты. </w:t>
            </w:r>
          </w:p>
          <w:p w14:paraId="7E6637D8"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Происхождение эукариот (</w:t>
            </w:r>
            <w:proofErr w:type="spellStart"/>
            <w:r w:rsidRPr="001C358B">
              <w:rPr>
                <w:rFonts w:ascii="Times New Roman" w:hAnsi="Times New Roman"/>
                <w:color w:val="000000"/>
                <w:sz w:val="24"/>
                <w:lang w:val="ru-RU"/>
              </w:rPr>
              <w:t>симбиогенез</w:t>
            </w:r>
            <w:proofErr w:type="spellEnd"/>
            <w:r w:rsidRPr="001C358B">
              <w:rPr>
                <w:rFonts w:ascii="Times New Roman" w:hAnsi="Times New Roman"/>
                <w:color w:val="000000"/>
                <w:sz w:val="24"/>
                <w:lang w:val="ru-RU"/>
              </w:rPr>
              <w:t xml:space="preserve">). Эволюционное происхождение вирусов. Происхождение многоклеточных организмов. Возникновение основных групп многоклеточных организмов. </w:t>
            </w:r>
          </w:p>
          <w:p w14:paraId="3279436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711C33B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1C358B">
              <w:rPr>
                <w:rFonts w:ascii="Times New Roman" w:hAnsi="Times New Roman"/>
                <w:color w:val="000000"/>
                <w:sz w:val="24"/>
                <w:lang w:val="ru-RU"/>
              </w:rPr>
              <w:lastRenderedPageBreak/>
              <w:t>птиц. Принцип ключевого ароморфоза</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Освоение беспозвоночными и позвоночными животными суши.</w:t>
            </w:r>
          </w:p>
          <w:p w14:paraId="61F8D72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226223AC" w14:textId="77777777" w:rsidR="006E7C96" w:rsidRDefault="00000000">
            <w:pPr>
              <w:spacing w:after="0" w:line="312" w:lineRule="auto"/>
              <w:ind w:left="336"/>
              <w:jc w:val="both"/>
            </w:pPr>
            <w:r w:rsidRPr="001C358B">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6E7C96" w:rsidRPr="001C358B" w14:paraId="0288E61F" w14:textId="77777777">
        <w:trPr>
          <w:trHeight w:val="144"/>
        </w:trPr>
        <w:tc>
          <w:tcPr>
            <w:tcW w:w="1066" w:type="dxa"/>
            <w:tcMar>
              <w:top w:w="50" w:type="dxa"/>
              <w:left w:w="100" w:type="dxa"/>
            </w:tcMar>
            <w:vAlign w:val="center"/>
          </w:tcPr>
          <w:p w14:paraId="3FA12C8C" w14:textId="77777777" w:rsidR="006E7C96" w:rsidRDefault="00000000">
            <w:pPr>
              <w:spacing w:after="0" w:line="336" w:lineRule="auto"/>
              <w:ind w:left="336"/>
              <w:jc w:val="center"/>
            </w:pPr>
            <w:r>
              <w:rPr>
                <w:rFonts w:ascii="Times New Roman" w:hAnsi="Times New Roman"/>
                <w:color w:val="000000"/>
                <w:sz w:val="24"/>
              </w:rPr>
              <w:t>6.5</w:t>
            </w:r>
          </w:p>
        </w:tc>
        <w:tc>
          <w:tcPr>
            <w:tcW w:w="13784" w:type="dxa"/>
            <w:tcMar>
              <w:top w:w="50" w:type="dxa"/>
              <w:left w:w="100" w:type="dxa"/>
            </w:tcMar>
            <w:vAlign w:val="center"/>
          </w:tcPr>
          <w:p w14:paraId="2536C264"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14:paraId="40CC2D6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73F68F4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54E4505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14:paraId="55EC066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5ABF937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6E7C96" w:rsidRPr="001C358B" w14:paraId="46264F2F" w14:textId="77777777">
        <w:trPr>
          <w:trHeight w:val="144"/>
        </w:trPr>
        <w:tc>
          <w:tcPr>
            <w:tcW w:w="1066" w:type="dxa"/>
            <w:tcMar>
              <w:top w:w="50" w:type="dxa"/>
              <w:left w:w="100" w:type="dxa"/>
            </w:tcMar>
            <w:vAlign w:val="center"/>
          </w:tcPr>
          <w:p w14:paraId="58F0D4FA" w14:textId="77777777" w:rsidR="006E7C96" w:rsidRDefault="00000000">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14:paraId="2A2770FC"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Экосистемы и присущие им закономерности </w:t>
            </w:r>
          </w:p>
        </w:tc>
      </w:tr>
      <w:tr w:rsidR="006E7C96" w:rsidRPr="001C358B" w14:paraId="13B08262" w14:textId="77777777">
        <w:trPr>
          <w:trHeight w:val="144"/>
        </w:trPr>
        <w:tc>
          <w:tcPr>
            <w:tcW w:w="1066" w:type="dxa"/>
            <w:tcMar>
              <w:top w:w="50" w:type="dxa"/>
              <w:left w:w="100" w:type="dxa"/>
            </w:tcMar>
            <w:vAlign w:val="center"/>
          </w:tcPr>
          <w:p w14:paraId="46B89D88" w14:textId="77777777" w:rsidR="006E7C96" w:rsidRDefault="00000000">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14:paraId="338053FB"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Разделы и задачи экологии. Связь экологии с другими науками.</w:t>
            </w:r>
          </w:p>
          <w:p w14:paraId="5D229B66"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6E7C96" w:rsidRPr="001C358B" w14:paraId="5B181878" w14:textId="77777777">
        <w:trPr>
          <w:trHeight w:val="144"/>
        </w:trPr>
        <w:tc>
          <w:tcPr>
            <w:tcW w:w="1066" w:type="dxa"/>
            <w:tcMar>
              <w:top w:w="50" w:type="dxa"/>
              <w:left w:w="100" w:type="dxa"/>
            </w:tcMar>
            <w:vAlign w:val="center"/>
          </w:tcPr>
          <w:p w14:paraId="75869369" w14:textId="77777777" w:rsidR="006E7C96" w:rsidRDefault="00000000">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14:paraId="46D20A9F"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02EE49C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0A9062B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60277B51"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1C358B">
              <w:rPr>
                <w:rFonts w:ascii="Times New Roman" w:hAnsi="Times New Roman"/>
                <w:i/>
                <w:color w:val="000000"/>
                <w:spacing w:val="-2"/>
                <w:sz w:val="24"/>
                <w:lang w:val="ru-RU"/>
              </w:rPr>
              <w:t xml:space="preserve">. </w:t>
            </w:r>
            <w:r w:rsidRPr="001C358B">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14:paraId="65B2C0C9"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Среды обитания организмов: водная, наземно-воздушная, почвенная, глубинная подпочвенная, </w:t>
            </w:r>
            <w:proofErr w:type="spellStart"/>
            <w:r w:rsidRPr="001C358B">
              <w:rPr>
                <w:rFonts w:ascii="Times New Roman" w:hAnsi="Times New Roman"/>
                <w:color w:val="000000"/>
                <w:sz w:val="24"/>
                <w:lang w:val="ru-RU"/>
              </w:rPr>
              <w:t>внутриорганизменная</w:t>
            </w:r>
            <w:proofErr w:type="spellEnd"/>
            <w:r w:rsidRPr="001C358B">
              <w:rPr>
                <w:rFonts w:ascii="Times New Roman" w:hAnsi="Times New Roman"/>
                <w:color w:val="000000"/>
                <w:sz w:val="24"/>
                <w:lang w:val="ru-RU"/>
              </w:rPr>
              <w:t>. Физико-химические особенности сред обитания организмов. Приспособления организмов к жизни в разных средах.</w:t>
            </w:r>
          </w:p>
          <w:p w14:paraId="159ABEE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6C9B771E"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w:t>
            </w:r>
            <w:proofErr w:type="spellStart"/>
            <w:r w:rsidRPr="001C358B">
              <w:rPr>
                <w:rFonts w:ascii="Times New Roman" w:hAnsi="Times New Roman"/>
                <w:color w:val="000000"/>
                <w:sz w:val="24"/>
                <w:lang w:val="ru-RU"/>
              </w:rPr>
              <w:t>геобионты</w:t>
            </w:r>
            <w:proofErr w:type="spellEnd"/>
            <w:r w:rsidRPr="001C358B">
              <w:rPr>
                <w:rFonts w:ascii="Times New Roman" w:hAnsi="Times New Roman"/>
                <w:color w:val="000000"/>
                <w:sz w:val="24"/>
                <w:lang w:val="ru-RU"/>
              </w:rPr>
              <w:t>, аэробионты. Особенности строения и образа жизни.</w:t>
            </w:r>
          </w:p>
          <w:p w14:paraId="23359EC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1C358B">
              <w:rPr>
                <w:rFonts w:ascii="Times New Roman" w:hAnsi="Times New Roman"/>
                <w:color w:val="000000"/>
                <w:sz w:val="24"/>
                <w:lang w:val="ru-RU"/>
              </w:rPr>
              <w:t>квартирантство</w:t>
            </w:r>
            <w:proofErr w:type="spellEnd"/>
            <w:r w:rsidRPr="001C358B">
              <w:rPr>
                <w:rFonts w:ascii="Times New Roman" w:hAnsi="Times New Roman"/>
                <w:color w:val="000000"/>
                <w:sz w:val="24"/>
                <w:lang w:val="ru-RU"/>
              </w:rPr>
              <w:t xml:space="preserve">, нахлебничество). </w:t>
            </w:r>
            <w:proofErr w:type="spellStart"/>
            <w:r w:rsidRPr="001C358B">
              <w:rPr>
                <w:rFonts w:ascii="Times New Roman" w:hAnsi="Times New Roman"/>
                <w:color w:val="000000"/>
                <w:sz w:val="24"/>
                <w:lang w:val="ru-RU"/>
              </w:rPr>
              <w:t>Нетрофические</w:t>
            </w:r>
            <w:proofErr w:type="spellEnd"/>
            <w:r w:rsidRPr="001C358B">
              <w:rPr>
                <w:rFonts w:ascii="Times New Roman" w:hAnsi="Times New Roman"/>
                <w:color w:val="000000"/>
                <w:sz w:val="24"/>
                <w:lang w:val="ru-RU"/>
              </w:rPr>
              <w:t xml:space="preserve"> взаимодействия (топические, </w:t>
            </w:r>
            <w:proofErr w:type="spellStart"/>
            <w:r w:rsidRPr="001C358B">
              <w:rPr>
                <w:rFonts w:ascii="Times New Roman" w:hAnsi="Times New Roman"/>
                <w:color w:val="000000"/>
                <w:sz w:val="24"/>
                <w:lang w:val="ru-RU"/>
              </w:rPr>
              <w:t>форические</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фабрические</w:t>
            </w:r>
            <w:proofErr w:type="spellEnd"/>
            <w:r w:rsidRPr="001C358B">
              <w:rPr>
                <w:rFonts w:ascii="Times New Roman" w:hAnsi="Times New Roman"/>
                <w:color w:val="000000"/>
                <w:sz w:val="24"/>
                <w:lang w:val="ru-RU"/>
              </w:rPr>
              <w:t>). Значение биотических взаимодействий для существования организмов в среде обитания. Принцип конкурентного исключения</w:t>
            </w:r>
          </w:p>
        </w:tc>
      </w:tr>
      <w:tr w:rsidR="006E7C96" w14:paraId="79966AE9" w14:textId="77777777">
        <w:trPr>
          <w:trHeight w:val="144"/>
        </w:trPr>
        <w:tc>
          <w:tcPr>
            <w:tcW w:w="1066" w:type="dxa"/>
            <w:tcMar>
              <w:top w:w="50" w:type="dxa"/>
              <w:left w:w="100" w:type="dxa"/>
            </w:tcMar>
            <w:vAlign w:val="center"/>
          </w:tcPr>
          <w:p w14:paraId="466FA2F0" w14:textId="77777777" w:rsidR="006E7C96" w:rsidRDefault="00000000">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14:paraId="43CAA7E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Экологические характеристики популяции. Популяция как биологическая система</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 xml:space="preserve">Роль неоднородности среды, физических барьеров и особенностей </w:t>
            </w:r>
            <w:r w:rsidRPr="001C358B">
              <w:rPr>
                <w:rFonts w:ascii="Times New Roman" w:hAnsi="Times New Roman"/>
                <w:color w:val="000000"/>
                <w:sz w:val="24"/>
                <w:lang w:val="ru-RU"/>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14:paraId="509742A5"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1C358B">
              <w:rPr>
                <w:rFonts w:ascii="Times New Roman" w:hAnsi="Times New Roman"/>
                <w:color w:val="000000"/>
                <w:sz w:val="24"/>
                <w:lang w:val="ru-RU"/>
              </w:rPr>
              <w:t xml:space="preserve">- и </w:t>
            </w:r>
            <w:r>
              <w:rPr>
                <w:rFonts w:ascii="Times New Roman" w:hAnsi="Times New Roman"/>
                <w:color w:val="000000"/>
                <w:sz w:val="24"/>
              </w:rPr>
              <w:t>K</w:t>
            </w:r>
            <w:r w:rsidRPr="001C358B">
              <w:rPr>
                <w:rFonts w:ascii="Times New Roman" w:hAnsi="Times New Roman"/>
                <w:color w:val="000000"/>
                <w:sz w:val="24"/>
                <w:lang w:val="ru-RU"/>
              </w:rPr>
              <w:t>-стратегии).</w:t>
            </w:r>
          </w:p>
          <w:p w14:paraId="55E4A0F6"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Понятие об экологической нише вида. Местообитание. Многомерная модель экологической ниши </w:t>
            </w:r>
            <w:proofErr w:type="spellStart"/>
            <w:r w:rsidRPr="001C358B">
              <w:rPr>
                <w:rFonts w:ascii="Times New Roman" w:hAnsi="Times New Roman"/>
                <w:color w:val="000000"/>
                <w:sz w:val="24"/>
                <w:lang w:val="ru-RU"/>
              </w:rPr>
              <w:t>Дж.И</w:t>
            </w:r>
            <w:proofErr w:type="spellEnd"/>
            <w:r w:rsidRPr="001C358B">
              <w:rPr>
                <w:rFonts w:ascii="Times New Roman" w:hAnsi="Times New Roman"/>
                <w:color w:val="000000"/>
                <w:sz w:val="24"/>
                <w:lang w:val="ru-RU"/>
              </w:rPr>
              <w:t>. Хатчинсона. Размеры экологической ниши. Потенциальная и реализованная ниши.</w:t>
            </w:r>
          </w:p>
          <w:p w14:paraId="3EFFE239" w14:textId="77777777" w:rsidR="006E7C96" w:rsidRDefault="00000000">
            <w:pPr>
              <w:spacing w:after="0" w:line="312" w:lineRule="auto"/>
              <w:ind w:left="336"/>
              <w:jc w:val="both"/>
            </w:pPr>
            <w:r w:rsidRPr="001C358B">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6E7C96" w:rsidRPr="001C358B" w14:paraId="640F4B70" w14:textId="77777777">
        <w:trPr>
          <w:trHeight w:val="144"/>
        </w:trPr>
        <w:tc>
          <w:tcPr>
            <w:tcW w:w="1066" w:type="dxa"/>
            <w:tcMar>
              <w:top w:w="50" w:type="dxa"/>
              <w:left w:w="100" w:type="dxa"/>
            </w:tcMar>
            <w:vAlign w:val="center"/>
          </w:tcPr>
          <w:p w14:paraId="1A90746B" w14:textId="77777777" w:rsidR="006E7C96" w:rsidRDefault="00000000">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14:paraId="32CEE571"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w:t>
            </w:r>
            <w:proofErr w:type="spellStart"/>
            <w:r w:rsidRPr="001C358B">
              <w:rPr>
                <w:rFonts w:ascii="Times New Roman" w:hAnsi="Times New Roman"/>
                <w:color w:val="000000"/>
                <w:sz w:val="24"/>
                <w:lang w:val="ru-RU"/>
              </w:rPr>
              <w:t>А.Дж</w:t>
            </w:r>
            <w:proofErr w:type="spellEnd"/>
            <w:r w:rsidRPr="001C358B">
              <w:rPr>
                <w:rFonts w:ascii="Times New Roman" w:hAnsi="Times New Roman"/>
                <w:color w:val="000000"/>
                <w:sz w:val="24"/>
                <w:lang w:val="ru-RU"/>
              </w:rPr>
              <w:t xml:space="preserve">. </w:t>
            </w:r>
            <w:proofErr w:type="spellStart"/>
            <w:r w:rsidRPr="001C358B">
              <w:rPr>
                <w:rFonts w:ascii="Times New Roman" w:hAnsi="Times New Roman"/>
                <w:color w:val="000000"/>
                <w:sz w:val="24"/>
                <w:lang w:val="ru-RU"/>
              </w:rPr>
              <w:t>Тенсли</w:t>
            </w:r>
            <w:proofErr w:type="spellEnd"/>
            <w:r w:rsidRPr="001C358B">
              <w:rPr>
                <w:rFonts w:ascii="Times New Roman" w:hAnsi="Times New Roman"/>
                <w:color w:val="000000"/>
                <w:sz w:val="24"/>
                <w:lang w:val="ru-RU"/>
              </w:rPr>
              <w:t xml:space="preserve">). Функциональные блоки организмов в экосистеме: продуценты, консументы, </w:t>
            </w:r>
            <w:proofErr w:type="spellStart"/>
            <w:r w:rsidRPr="001C358B">
              <w:rPr>
                <w:rFonts w:ascii="Times New Roman" w:hAnsi="Times New Roman"/>
                <w:color w:val="000000"/>
                <w:sz w:val="24"/>
                <w:lang w:val="ru-RU"/>
              </w:rPr>
              <w:t>редуценты</w:t>
            </w:r>
            <w:proofErr w:type="spellEnd"/>
            <w:r w:rsidRPr="001C358B">
              <w:rPr>
                <w:rFonts w:ascii="Times New Roman" w:hAnsi="Times New Roman"/>
                <w:color w:val="000000"/>
                <w:sz w:val="24"/>
                <w:lang w:val="ru-RU"/>
              </w:rPr>
              <w:t>. Трофические уровни. Трофические цепи и сети. Абиотические блоки экосистем. Почвы и илы в экосистемах</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Круговорот веществ и поток энергии в экосистеме.</w:t>
            </w:r>
          </w:p>
          <w:p w14:paraId="4644FF36"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14:paraId="5FFF8851" w14:textId="77777777" w:rsidR="006E7C96" w:rsidRPr="001C358B" w:rsidRDefault="00000000">
            <w:pPr>
              <w:spacing w:after="0" w:line="312" w:lineRule="auto"/>
              <w:ind w:left="336"/>
              <w:jc w:val="both"/>
              <w:rPr>
                <w:lang w:val="ru-RU"/>
              </w:rPr>
            </w:pPr>
            <w:r w:rsidRPr="001C358B">
              <w:rPr>
                <w:rFonts w:ascii="Times New Roman" w:hAnsi="Times New Roman"/>
                <w:color w:val="000000"/>
                <w:spacing w:val="-2"/>
                <w:sz w:val="24"/>
                <w:lang w:val="ru-RU"/>
              </w:rPr>
              <w:t xml:space="preserve">Направленные закономерные смены сообществ – сукцессии. Первичные и вторичные сукцессии и их причины. Антропогенные воздействия на сукцессии. </w:t>
            </w:r>
            <w:proofErr w:type="spellStart"/>
            <w:r w:rsidRPr="001C358B">
              <w:rPr>
                <w:rFonts w:ascii="Times New Roman" w:hAnsi="Times New Roman"/>
                <w:color w:val="000000"/>
                <w:spacing w:val="-2"/>
                <w:sz w:val="24"/>
                <w:lang w:val="ru-RU"/>
              </w:rPr>
              <w:t>Климаксное</w:t>
            </w:r>
            <w:proofErr w:type="spellEnd"/>
            <w:r w:rsidRPr="001C358B">
              <w:rPr>
                <w:rFonts w:ascii="Times New Roman" w:hAnsi="Times New Roman"/>
                <w:color w:val="000000"/>
                <w:spacing w:val="-2"/>
                <w:sz w:val="24"/>
                <w:lang w:val="ru-RU"/>
              </w:rPr>
              <w:t xml:space="preserve"> сообщество</w:t>
            </w:r>
            <w:r w:rsidRPr="001C358B">
              <w:rPr>
                <w:rFonts w:ascii="Times New Roman" w:hAnsi="Times New Roman"/>
                <w:i/>
                <w:color w:val="000000"/>
                <w:spacing w:val="-2"/>
                <w:sz w:val="24"/>
                <w:lang w:val="ru-RU"/>
              </w:rPr>
              <w:t>.</w:t>
            </w:r>
            <w:r w:rsidRPr="001C358B">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14:paraId="691D732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14:paraId="29D67B74" w14:textId="77777777" w:rsidR="006E7C96" w:rsidRPr="001C358B" w:rsidRDefault="00000000">
            <w:pPr>
              <w:spacing w:after="0" w:line="312" w:lineRule="auto"/>
              <w:ind w:left="336"/>
              <w:jc w:val="both"/>
              <w:rPr>
                <w:lang w:val="ru-RU"/>
              </w:rPr>
            </w:pPr>
            <w:proofErr w:type="spellStart"/>
            <w:r w:rsidRPr="001C358B">
              <w:rPr>
                <w:rFonts w:ascii="Times New Roman" w:hAnsi="Times New Roman"/>
                <w:color w:val="000000"/>
                <w:sz w:val="24"/>
                <w:lang w:val="ru-RU"/>
              </w:rPr>
              <w:t>Урбоэкосистемы</w:t>
            </w:r>
            <w:proofErr w:type="spellEnd"/>
            <w:r w:rsidRPr="001C358B">
              <w:rPr>
                <w:rFonts w:ascii="Times New Roman" w:hAnsi="Times New Roman"/>
                <w:color w:val="000000"/>
                <w:sz w:val="24"/>
                <w:lang w:val="ru-RU"/>
              </w:rPr>
              <w:t xml:space="preserve">. Основные компоненты </w:t>
            </w:r>
            <w:proofErr w:type="spellStart"/>
            <w:r w:rsidRPr="001C358B">
              <w:rPr>
                <w:rFonts w:ascii="Times New Roman" w:hAnsi="Times New Roman"/>
                <w:color w:val="000000"/>
                <w:sz w:val="24"/>
                <w:lang w:val="ru-RU"/>
              </w:rPr>
              <w:t>урбоэкосистем</w:t>
            </w:r>
            <w:proofErr w:type="spellEnd"/>
            <w:r w:rsidRPr="001C358B">
              <w:rPr>
                <w:rFonts w:ascii="Times New Roman" w:hAnsi="Times New Roman"/>
                <w:color w:val="000000"/>
                <w:sz w:val="24"/>
                <w:lang w:val="ru-RU"/>
              </w:rPr>
              <w:t xml:space="preserve">. Городская флора и фауна. </w:t>
            </w:r>
            <w:proofErr w:type="spellStart"/>
            <w:r w:rsidRPr="001C358B">
              <w:rPr>
                <w:rFonts w:ascii="Times New Roman" w:hAnsi="Times New Roman"/>
                <w:color w:val="000000"/>
                <w:sz w:val="24"/>
                <w:lang w:val="ru-RU"/>
              </w:rPr>
              <w:t>Синантропизация</w:t>
            </w:r>
            <w:proofErr w:type="spellEnd"/>
            <w:r w:rsidRPr="001C358B">
              <w:rPr>
                <w:rFonts w:ascii="Times New Roman" w:hAnsi="Times New Roman"/>
                <w:color w:val="000000"/>
                <w:sz w:val="24"/>
                <w:lang w:val="ru-RU"/>
              </w:rPr>
              <w:t xml:space="preserve"> городской фауны</w:t>
            </w:r>
            <w:r w:rsidRPr="001C358B">
              <w:rPr>
                <w:rFonts w:ascii="Times New Roman" w:hAnsi="Times New Roman"/>
                <w:i/>
                <w:color w:val="000000"/>
                <w:sz w:val="24"/>
                <w:lang w:val="ru-RU"/>
              </w:rPr>
              <w:t>.</w:t>
            </w:r>
            <w:r w:rsidRPr="001C358B">
              <w:rPr>
                <w:rFonts w:ascii="Times New Roman" w:hAnsi="Times New Roman"/>
                <w:color w:val="000000"/>
                <w:sz w:val="24"/>
                <w:lang w:val="ru-RU"/>
              </w:rPr>
              <w:t xml:space="preserve"> Биологическое и хозяйственное значение агроэкосистем и </w:t>
            </w:r>
            <w:proofErr w:type="spellStart"/>
            <w:r w:rsidRPr="001C358B">
              <w:rPr>
                <w:rFonts w:ascii="Times New Roman" w:hAnsi="Times New Roman"/>
                <w:color w:val="000000"/>
                <w:sz w:val="24"/>
                <w:lang w:val="ru-RU"/>
              </w:rPr>
              <w:t>урбоэкосистем</w:t>
            </w:r>
            <w:proofErr w:type="spellEnd"/>
            <w:r w:rsidRPr="001C358B">
              <w:rPr>
                <w:rFonts w:ascii="Times New Roman" w:hAnsi="Times New Roman"/>
                <w:color w:val="000000"/>
                <w:sz w:val="24"/>
                <w:lang w:val="ru-RU"/>
              </w:rPr>
              <w:t xml:space="preserve">. Закономерности формирования основных взаимодействий организмов в экосистемах. </w:t>
            </w:r>
          </w:p>
          <w:p w14:paraId="244AC90A"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Перенос энергии и веществ между смежными экосистемами.</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6E7C96" w:rsidRPr="001C358B" w14:paraId="505BEAD4" w14:textId="77777777">
        <w:trPr>
          <w:trHeight w:val="144"/>
        </w:trPr>
        <w:tc>
          <w:tcPr>
            <w:tcW w:w="1066" w:type="dxa"/>
            <w:tcMar>
              <w:top w:w="50" w:type="dxa"/>
              <w:left w:w="100" w:type="dxa"/>
            </w:tcMar>
            <w:vAlign w:val="center"/>
          </w:tcPr>
          <w:p w14:paraId="39CDFA7A" w14:textId="77777777" w:rsidR="006E7C96" w:rsidRDefault="00000000">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14:paraId="2E0EFEA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Биосфера – общепланетарная оболочка Земли, где существует или </w:t>
            </w:r>
            <w:r w:rsidRPr="001C358B">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14:paraId="104C087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4FED6EC2"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Зональность биосферы. Понятие о биоме</w:t>
            </w:r>
            <w:r w:rsidRPr="001C358B">
              <w:rPr>
                <w:rFonts w:ascii="Times New Roman" w:hAnsi="Times New Roman"/>
                <w:i/>
                <w:color w:val="000000"/>
                <w:sz w:val="24"/>
                <w:lang w:val="ru-RU"/>
              </w:rPr>
              <w:t xml:space="preserve">. </w:t>
            </w:r>
            <w:r w:rsidRPr="001C358B">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14:paraId="62BEE4C9"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6E7C96" w:rsidRPr="001C358B" w14:paraId="54612124" w14:textId="77777777">
        <w:trPr>
          <w:trHeight w:val="144"/>
        </w:trPr>
        <w:tc>
          <w:tcPr>
            <w:tcW w:w="1066" w:type="dxa"/>
            <w:tcMar>
              <w:top w:w="50" w:type="dxa"/>
              <w:left w:w="100" w:type="dxa"/>
            </w:tcMar>
            <w:vAlign w:val="center"/>
          </w:tcPr>
          <w:p w14:paraId="714CB1DC" w14:textId="77777777" w:rsidR="006E7C96" w:rsidRDefault="00000000">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14:paraId="265045E0"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70956D13"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14:paraId="2F8675C7" w14:textId="77777777" w:rsidR="006E7C96" w:rsidRPr="001C358B" w:rsidRDefault="00000000">
            <w:pPr>
              <w:spacing w:after="0" w:line="312" w:lineRule="auto"/>
              <w:ind w:left="336"/>
              <w:jc w:val="both"/>
              <w:rPr>
                <w:lang w:val="ru-RU"/>
              </w:rPr>
            </w:pPr>
            <w:r w:rsidRPr="001C358B">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2D4157B8" w14:textId="77777777" w:rsidR="006E7C96" w:rsidRPr="001C358B" w:rsidRDefault="006E7C96">
      <w:pPr>
        <w:rPr>
          <w:lang w:val="ru-RU"/>
        </w:rPr>
        <w:sectPr w:rsidR="006E7C96" w:rsidRPr="001C358B">
          <w:pgSz w:w="11906" w:h="16383"/>
          <w:pgMar w:top="1134" w:right="850" w:bottom="1134" w:left="1701" w:header="720" w:footer="720" w:gutter="0"/>
          <w:cols w:space="720"/>
        </w:sectPr>
      </w:pPr>
    </w:p>
    <w:p w14:paraId="3836EC81" w14:textId="77777777" w:rsidR="006E7C96" w:rsidRPr="001C358B" w:rsidRDefault="006E7C96">
      <w:pPr>
        <w:spacing w:after="0" w:line="480" w:lineRule="auto"/>
        <w:ind w:left="120"/>
        <w:rPr>
          <w:lang w:val="ru-RU"/>
        </w:rPr>
      </w:pPr>
      <w:bookmarkStart w:id="8" w:name="block-101464054"/>
      <w:bookmarkEnd w:id="7"/>
    </w:p>
    <w:p w14:paraId="2E1BD606" w14:textId="77777777" w:rsidR="006E7C96" w:rsidRPr="001C358B" w:rsidRDefault="006E7C96">
      <w:pPr>
        <w:rPr>
          <w:lang w:val="ru-RU"/>
        </w:rPr>
        <w:sectPr w:rsidR="006E7C96" w:rsidRPr="001C358B">
          <w:pgSz w:w="11906" w:h="16383"/>
          <w:pgMar w:top="1134" w:right="850" w:bottom="1134" w:left="1701" w:header="720" w:footer="720" w:gutter="0"/>
          <w:cols w:space="720"/>
        </w:sectPr>
      </w:pPr>
    </w:p>
    <w:bookmarkEnd w:id="8"/>
    <w:p w14:paraId="7CEE70C1" w14:textId="77777777" w:rsidR="0098057A" w:rsidRPr="001C358B" w:rsidRDefault="0098057A">
      <w:pPr>
        <w:rPr>
          <w:lang w:val="ru-RU"/>
        </w:rPr>
      </w:pPr>
    </w:p>
    <w:sectPr w:rsidR="0098057A" w:rsidRPr="001C358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E7C96"/>
    <w:rsid w:val="001C358B"/>
    <w:rsid w:val="006E7C96"/>
    <w:rsid w:val="009169FE"/>
    <w:rsid w:val="009805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542A3"/>
  <w15:docId w15:val="{E1C62E8C-D546-47FC-92A5-F59744B9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68</Pages>
  <Words>19858</Words>
  <Characters>113196</Characters>
  <Application>Microsoft Office Word</Application>
  <DocSecurity>0</DocSecurity>
  <Lines>943</Lines>
  <Paragraphs>265</Paragraphs>
  <ScaleCrop>false</ScaleCrop>
  <Company/>
  <LinksUpToDate>false</LinksUpToDate>
  <CharactersWithSpaces>132789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 Ивановна</cp:lastModifiedBy>
  <cp:revision>2</cp:revision>
  <dcterms:created xsi:type="dcterms:W3CDTF">2026-09-18T05:00:00Z</dcterms:created>
  <dcterms:modified xsi:type="dcterms:W3CDTF">2026-09-18T05:03:00Z</dcterms:modified>
</cp:coreProperties>
</file>